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1C0EF" w14:textId="43C2C1B4" w:rsidR="002F6A2F" w:rsidRPr="00564D68" w:rsidRDefault="00A47159">
      <w:pPr>
        <w:rPr>
          <w:b/>
          <w:sz w:val="28"/>
          <w:szCs w:val="28"/>
        </w:rPr>
      </w:pPr>
      <w:r>
        <w:rPr>
          <w:rFonts w:ascii="Arial Narrow" w:hAnsi="Arial Narrow" w:cs="Arial"/>
          <w:noProof/>
        </w:rPr>
        <w:drawing>
          <wp:anchor distT="0" distB="0" distL="114300" distR="114300" simplePos="0" relativeHeight="251657216" behindDoc="0" locked="0" layoutInCell="1" allowOverlap="1" wp14:anchorId="231D3A9C" wp14:editId="362C4EA6">
            <wp:simplePos x="0" y="0"/>
            <wp:positionH relativeFrom="column">
              <wp:posOffset>-61506</wp:posOffset>
            </wp:positionH>
            <wp:positionV relativeFrom="paragraph">
              <wp:posOffset>-3333</wp:posOffset>
            </wp:positionV>
            <wp:extent cx="960755" cy="960755"/>
            <wp:effectExtent l="0" t="0" r="0" b="0"/>
            <wp:wrapTight wrapText="bothSides">
              <wp:wrapPolygon edited="0">
                <wp:start x="6424" y="0"/>
                <wp:lineTo x="3426" y="1713"/>
                <wp:lineTo x="0" y="5568"/>
                <wp:lineTo x="0" y="16703"/>
                <wp:lineTo x="5568" y="20558"/>
                <wp:lineTo x="6853" y="20986"/>
                <wp:lineTo x="14134" y="20986"/>
                <wp:lineTo x="16703" y="20558"/>
                <wp:lineTo x="20986" y="15418"/>
                <wp:lineTo x="20986" y="5139"/>
                <wp:lineTo x="17560" y="1713"/>
                <wp:lineTo x="14134" y="0"/>
                <wp:lineTo x="6424" y="0"/>
              </wp:wrapPolygon>
            </wp:wrapTight>
            <wp:docPr id="6" name="Picture 1" descr="logo - K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Kent.png"/>
                    <pic:cNvPicPr/>
                  </pic:nvPicPr>
                  <pic:blipFill>
                    <a:blip r:embed="rId7" cstate="print"/>
                    <a:stretch>
                      <a:fillRect/>
                    </a:stretch>
                  </pic:blipFill>
                  <pic:spPr>
                    <a:xfrm>
                      <a:off x="0" y="0"/>
                      <a:ext cx="960755" cy="960755"/>
                    </a:xfrm>
                    <a:prstGeom prst="rect">
                      <a:avLst/>
                    </a:prstGeom>
                  </pic:spPr>
                </pic:pic>
              </a:graphicData>
            </a:graphic>
            <wp14:sizeRelH relativeFrom="margin">
              <wp14:pctWidth>0</wp14:pctWidth>
            </wp14:sizeRelH>
            <wp14:sizeRelV relativeFrom="margin">
              <wp14:pctHeight>0</wp14:pctHeight>
            </wp14:sizeRelV>
          </wp:anchor>
        </w:drawing>
      </w:r>
      <w:r w:rsidR="002F6A2F">
        <w:rPr>
          <w:rFonts w:ascii="Arial Narrow" w:hAnsi="Arial Narrow" w:cs="Arial"/>
          <w:noProof/>
        </w:rPr>
        <w:br/>
      </w:r>
    </w:p>
    <w:p w14:paraId="54F35648" w14:textId="388C4995" w:rsidR="00824B3D" w:rsidRDefault="008F422A">
      <w:pPr>
        <w:rPr>
          <w:b/>
          <w:sz w:val="28"/>
          <w:szCs w:val="28"/>
        </w:rPr>
      </w:pPr>
      <w:r>
        <w:rPr>
          <w:b/>
          <w:sz w:val="28"/>
          <w:szCs w:val="28"/>
        </w:rPr>
        <w:t>Board Meeting</w:t>
      </w:r>
      <w:r w:rsidR="00F46074">
        <w:rPr>
          <w:b/>
          <w:sz w:val="28"/>
          <w:szCs w:val="28"/>
        </w:rPr>
        <w:t xml:space="preserve"> </w:t>
      </w:r>
      <w:r w:rsidR="002A47A3" w:rsidRPr="00564D68">
        <w:rPr>
          <w:b/>
          <w:sz w:val="28"/>
          <w:szCs w:val="28"/>
        </w:rPr>
        <w:t>4 PM,</w:t>
      </w:r>
      <w:r w:rsidR="003A5608">
        <w:rPr>
          <w:b/>
          <w:sz w:val="28"/>
          <w:szCs w:val="28"/>
        </w:rPr>
        <w:t xml:space="preserve"> March</w:t>
      </w:r>
      <w:r w:rsidR="00E15C62">
        <w:rPr>
          <w:b/>
          <w:sz w:val="28"/>
          <w:szCs w:val="28"/>
        </w:rPr>
        <w:t xml:space="preserve"> 13</w:t>
      </w:r>
      <w:r w:rsidR="002A47A3" w:rsidRPr="00564D68">
        <w:rPr>
          <w:b/>
          <w:sz w:val="28"/>
          <w:szCs w:val="28"/>
        </w:rPr>
        <w:t xml:space="preserve">, </w:t>
      </w:r>
      <w:proofErr w:type="gramStart"/>
      <w:r w:rsidR="002A47A3" w:rsidRPr="00564D68">
        <w:rPr>
          <w:b/>
          <w:sz w:val="28"/>
          <w:szCs w:val="28"/>
        </w:rPr>
        <w:t>202</w:t>
      </w:r>
      <w:r w:rsidR="00E15C62">
        <w:rPr>
          <w:b/>
          <w:sz w:val="28"/>
          <w:szCs w:val="28"/>
        </w:rPr>
        <w:t>3</w:t>
      </w:r>
      <w:proofErr w:type="gramEnd"/>
      <w:r w:rsidR="00556BFD">
        <w:rPr>
          <w:b/>
          <w:sz w:val="28"/>
          <w:szCs w:val="28"/>
        </w:rPr>
        <w:t xml:space="preserve"> </w:t>
      </w:r>
      <w:r w:rsidR="00347458">
        <w:rPr>
          <w:b/>
          <w:sz w:val="28"/>
          <w:szCs w:val="28"/>
        </w:rPr>
        <w:t>By Microsoft Meet</w:t>
      </w:r>
    </w:p>
    <w:p w14:paraId="4E3940C3" w14:textId="77777777" w:rsidR="00F46074" w:rsidRPr="00564D68" w:rsidRDefault="00F46074">
      <w:pPr>
        <w:rPr>
          <w:b/>
          <w:sz w:val="28"/>
          <w:szCs w:val="28"/>
        </w:rPr>
      </w:pPr>
    </w:p>
    <w:p w14:paraId="1641F09C" w14:textId="3645852C" w:rsidR="00824B3D" w:rsidRPr="004464D0" w:rsidRDefault="002A47A3">
      <w:pPr>
        <w:rPr>
          <w:b/>
          <w:bCs/>
        </w:rPr>
      </w:pPr>
      <w:r>
        <w:t>Board Members Present</w:t>
      </w:r>
      <w:r w:rsidR="000341FC">
        <w:t xml:space="preserve">: </w:t>
      </w:r>
      <w:r w:rsidR="009C3E93" w:rsidRPr="004464D0">
        <w:rPr>
          <w:b/>
          <w:bCs/>
        </w:rPr>
        <w:t xml:space="preserve"> </w:t>
      </w:r>
      <w:r w:rsidR="002F6A2F" w:rsidRPr="00251AFA">
        <w:t>Dick Hecock,</w:t>
      </w:r>
      <w:r w:rsidR="009C3E93" w:rsidRPr="00251AFA">
        <w:t xml:space="preserve"> </w:t>
      </w:r>
      <w:r w:rsidR="00251AFA" w:rsidRPr="00251AFA">
        <w:t>John</w:t>
      </w:r>
      <w:r w:rsidR="00251AFA" w:rsidRPr="004464D0">
        <w:t xml:space="preserve"> Flynn</w:t>
      </w:r>
      <w:r w:rsidR="00420A55">
        <w:t>,</w:t>
      </w:r>
      <w:r w:rsidR="00420A55" w:rsidRPr="00420A55">
        <w:t xml:space="preserve"> </w:t>
      </w:r>
      <w:r w:rsidR="00420A55" w:rsidRPr="00251AFA">
        <w:t>Brian Korbel</w:t>
      </w:r>
      <w:r w:rsidR="00F758F5">
        <w:t>,</w:t>
      </w:r>
      <w:r w:rsidR="00F758F5" w:rsidRPr="004464D0">
        <w:t xml:space="preserve"> </w:t>
      </w:r>
      <w:r w:rsidR="00AD7E97">
        <w:t xml:space="preserve">Leon </w:t>
      </w:r>
      <w:proofErr w:type="spellStart"/>
      <w:r w:rsidR="00AD7E97">
        <w:t>Senn</w:t>
      </w:r>
      <w:proofErr w:type="spellEnd"/>
      <w:proofErr w:type="gramStart"/>
      <w:r w:rsidR="00AD7E97">
        <w:t>,</w:t>
      </w:r>
      <w:r w:rsidR="00E15C62">
        <w:t xml:space="preserve"> </w:t>
      </w:r>
      <w:r w:rsidR="00577B71">
        <w:t>,</w:t>
      </w:r>
      <w:proofErr w:type="gramEnd"/>
      <w:r w:rsidR="00577B71">
        <w:t xml:space="preserve"> </w:t>
      </w:r>
      <w:r w:rsidR="00E15C62" w:rsidRPr="00251AFA">
        <w:t>John Cox</w:t>
      </w:r>
      <w:r w:rsidR="00E15C62">
        <w:t xml:space="preserve">,  </w:t>
      </w:r>
      <w:r w:rsidR="00665BF4">
        <w:t>Craig Caulfield</w:t>
      </w:r>
      <w:r w:rsidR="00424E85" w:rsidRPr="00424E85">
        <w:t xml:space="preserve"> </w:t>
      </w:r>
      <w:r w:rsidR="00424E85">
        <w:t xml:space="preserve">Ross </w:t>
      </w:r>
      <w:proofErr w:type="spellStart"/>
      <w:r w:rsidR="00424E85">
        <w:t>Gonitzke</w:t>
      </w:r>
      <w:proofErr w:type="spellEnd"/>
      <w:r w:rsidR="00424E85">
        <w:t>,</w:t>
      </w:r>
      <w:r w:rsidR="00424E85" w:rsidRPr="00424E85">
        <w:t xml:space="preserve"> </w:t>
      </w:r>
      <w:r w:rsidR="00424E85" w:rsidRPr="00251AFA">
        <w:t>Carol Lee,</w:t>
      </w:r>
      <w:r w:rsidR="004328A2" w:rsidRPr="004328A2">
        <w:t xml:space="preserve"> </w:t>
      </w:r>
      <w:r w:rsidR="004328A2" w:rsidRPr="004464D0">
        <w:t>Julie Herman</w:t>
      </w:r>
      <w:r w:rsidR="004328A2">
        <w:t>,</w:t>
      </w:r>
    </w:p>
    <w:p w14:paraId="7AB84C16" w14:textId="379F8C57" w:rsidR="008F422A" w:rsidRDefault="002A47A3">
      <w:r>
        <w:t>Board Members Absent</w:t>
      </w:r>
      <w:proofErr w:type="gramStart"/>
      <w:r w:rsidR="00F758F5">
        <w:t>, ,</w:t>
      </w:r>
      <w:proofErr w:type="gramEnd"/>
      <w:r w:rsidR="007C594E" w:rsidRPr="007C594E">
        <w:t xml:space="preserve"> </w:t>
      </w:r>
      <w:r w:rsidR="00BB4C58" w:rsidRPr="004464D0">
        <w:t xml:space="preserve">Patty </w:t>
      </w:r>
      <w:proofErr w:type="spellStart"/>
      <w:r w:rsidR="00BB4C58" w:rsidRPr="004464D0">
        <w:t>Mollberg</w:t>
      </w:r>
      <w:proofErr w:type="spellEnd"/>
      <w:r w:rsidR="00BB4C58">
        <w:t>,</w:t>
      </w:r>
      <w:r w:rsidR="00BB4C58" w:rsidRPr="00BB4C58">
        <w:t xml:space="preserve"> </w:t>
      </w:r>
      <w:r w:rsidR="003D424E" w:rsidRPr="004464D0">
        <w:t>Kate Busker</w:t>
      </w:r>
      <w:r w:rsidR="00BB3E96">
        <w:t xml:space="preserve">, </w:t>
      </w:r>
      <w:r w:rsidR="00BB3E96" w:rsidRPr="00251AFA">
        <w:t xml:space="preserve">Jamie </w:t>
      </w:r>
      <w:proofErr w:type="spellStart"/>
      <w:r w:rsidR="00BB3E96" w:rsidRPr="00251AFA">
        <w:t>Skarie</w:t>
      </w:r>
      <w:proofErr w:type="spellEnd"/>
      <w:r w:rsidR="00BB3E96" w:rsidRPr="00251AFA">
        <w:t xml:space="preserve">, </w:t>
      </w:r>
      <w:r w:rsidR="00BB3E96" w:rsidRPr="004464D0">
        <w:t xml:space="preserve"> </w:t>
      </w:r>
      <w:r w:rsidR="00E15C62">
        <w:t xml:space="preserve">Cheryl </w:t>
      </w:r>
      <w:proofErr w:type="spellStart"/>
      <w:r w:rsidR="00E15C62">
        <w:t>Chivers</w:t>
      </w:r>
      <w:proofErr w:type="spellEnd"/>
      <w:r w:rsidR="00E15C62">
        <w:t xml:space="preserve">, </w:t>
      </w:r>
      <w:r w:rsidR="00424E85" w:rsidRPr="004464D0">
        <w:t>Aaron Tait</w:t>
      </w:r>
      <w:r w:rsidR="00424E85">
        <w:t xml:space="preserve">, </w:t>
      </w:r>
      <w:r w:rsidR="00424E85" w:rsidRPr="004464D0">
        <w:t xml:space="preserve">Brad </w:t>
      </w:r>
      <w:proofErr w:type="spellStart"/>
      <w:r w:rsidR="00424E85" w:rsidRPr="004464D0">
        <w:t>Wimmer</w:t>
      </w:r>
      <w:proofErr w:type="spellEnd"/>
      <w:r w:rsidR="00424E85">
        <w:t>,</w:t>
      </w:r>
      <w:r w:rsidR="00420A55">
        <w:br/>
      </w:r>
      <w:r w:rsidR="00420A55">
        <w:br/>
        <w:t xml:space="preserve">Others Present:  </w:t>
      </w:r>
      <w:r w:rsidR="00BB3E96">
        <w:t>None</w:t>
      </w:r>
      <w:r w:rsidR="00BB4C58">
        <w:t xml:space="preserve">  </w:t>
      </w:r>
      <w:r w:rsidR="000341FC">
        <w:t xml:space="preserve"> </w:t>
      </w:r>
    </w:p>
    <w:p w14:paraId="214F0F05" w14:textId="7A13AF01" w:rsidR="004871B8" w:rsidRDefault="002A47A3" w:rsidP="008F422A">
      <w:r>
        <w:t xml:space="preserve">A quorum being present, </w:t>
      </w:r>
      <w:r w:rsidR="00144208">
        <w:t>Vice President Flynn</w:t>
      </w:r>
      <w:r>
        <w:t xml:space="preserve"> called the Board Meeting to order at </w:t>
      </w:r>
      <w:r w:rsidR="004871B8">
        <w:t>4:</w:t>
      </w:r>
      <w:r w:rsidR="00144208">
        <w:t>05</w:t>
      </w:r>
      <w:r w:rsidR="00F758F5">
        <w:t xml:space="preserve"> PM</w:t>
      </w:r>
    </w:p>
    <w:p w14:paraId="44B689C4" w14:textId="5A108506" w:rsidR="00F758F5" w:rsidRDefault="00B416A8" w:rsidP="008F422A">
      <w:r>
        <w:t xml:space="preserve">A </w:t>
      </w:r>
      <w:r w:rsidRPr="00B416A8">
        <w:rPr>
          <w:b/>
          <w:bCs/>
        </w:rPr>
        <w:t>packet</w:t>
      </w:r>
      <w:r>
        <w:t xml:space="preserve"> with </w:t>
      </w:r>
      <w:r w:rsidR="00796E10">
        <w:t xml:space="preserve">minutes, </w:t>
      </w:r>
      <w:r>
        <w:t xml:space="preserve">reports, notices, had been previously distributed to Directors. </w:t>
      </w:r>
    </w:p>
    <w:p w14:paraId="535DD864" w14:textId="7C3E5349" w:rsidR="00171A97" w:rsidRPr="00424E85" w:rsidRDefault="00F758F5" w:rsidP="00F46074">
      <w:r>
        <w:t xml:space="preserve">The </w:t>
      </w:r>
      <w:proofErr w:type="gramStart"/>
      <w:r w:rsidRPr="00DB5595">
        <w:rPr>
          <w:b/>
          <w:bCs/>
        </w:rPr>
        <w:t>Agenda</w:t>
      </w:r>
      <w:proofErr w:type="gramEnd"/>
      <w:r>
        <w:t xml:space="preserve"> was approved as distributed with minor additions (MSP, no dissent).  </w:t>
      </w:r>
      <w:r w:rsidR="0094239C">
        <w:br/>
      </w:r>
      <w:r w:rsidR="0094239C">
        <w:br/>
      </w:r>
      <w:r w:rsidR="00AE7D1D" w:rsidRPr="00095904">
        <w:rPr>
          <w:b/>
        </w:rPr>
        <w:t xml:space="preserve">Secretary’s Report </w:t>
      </w:r>
      <w:r w:rsidR="00D3420A">
        <w:rPr>
          <w:b/>
        </w:rPr>
        <w:t>–</w:t>
      </w:r>
      <w:r w:rsidR="008F422A">
        <w:t xml:space="preserve"> </w:t>
      </w:r>
      <w:r w:rsidR="00D3420A">
        <w:t xml:space="preserve">The </w:t>
      </w:r>
      <w:r w:rsidR="003A5608">
        <w:t>February 13</w:t>
      </w:r>
      <w:r w:rsidR="00E15C62">
        <w:t xml:space="preserve">, </w:t>
      </w:r>
      <w:proofErr w:type="gramStart"/>
      <w:r w:rsidR="00E15C62">
        <w:t>202</w:t>
      </w:r>
      <w:r w:rsidR="003A5608">
        <w:t>3</w:t>
      </w:r>
      <w:r w:rsidR="00E15C62">
        <w:t xml:space="preserve"> </w:t>
      </w:r>
      <w:r w:rsidR="00347458">
        <w:t xml:space="preserve"> BOD</w:t>
      </w:r>
      <w:proofErr w:type="gramEnd"/>
      <w:r w:rsidR="00D3420A">
        <w:t xml:space="preserve"> minutes, prepared by</w:t>
      </w:r>
      <w:r w:rsidR="00347458">
        <w:t xml:space="preserve"> Secretary Hecock</w:t>
      </w:r>
      <w:r w:rsidR="00D3420A">
        <w:t xml:space="preserve"> were approved as distributed (MSP with no dissent).   </w:t>
      </w:r>
      <w:r w:rsidR="00CE722E">
        <w:t xml:space="preserve">  </w:t>
      </w:r>
      <w:r w:rsidR="00AE7D1D">
        <w:br/>
      </w:r>
      <w:r w:rsidR="00AE7D1D">
        <w:br/>
      </w:r>
      <w:r w:rsidR="002A47A3" w:rsidRPr="00095904">
        <w:rPr>
          <w:b/>
        </w:rPr>
        <w:t>Treasurer’s Report</w:t>
      </w:r>
      <w:r w:rsidR="002A47A3">
        <w:t>.</w:t>
      </w:r>
      <w:r w:rsidR="00F37ACD">
        <w:t xml:space="preserve"> </w:t>
      </w:r>
      <w:r w:rsidR="004464D0">
        <w:t>T</w:t>
      </w:r>
      <w:r w:rsidR="00653869">
        <w:t>he</w:t>
      </w:r>
      <w:r w:rsidR="00886A3C">
        <w:t xml:space="preserve"> </w:t>
      </w:r>
      <w:r w:rsidR="00D270BD">
        <w:t>financial report</w:t>
      </w:r>
      <w:r w:rsidR="00CE722E">
        <w:t xml:space="preserve"> dated </w:t>
      </w:r>
      <w:r w:rsidR="003A5608">
        <w:t>3</w:t>
      </w:r>
      <w:r w:rsidR="00D3420A">
        <w:t>/</w:t>
      </w:r>
      <w:r w:rsidR="003A5608">
        <w:t>12</w:t>
      </w:r>
      <w:r w:rsidR="00D3420A">
        <w:t>/</w:t>
      </w:r>
      <w:proofErr w:type="gramStart"/>
      <w:r w:rsidR="00D3420A">
        <w:t>2</w:t>
      </w:r>
      <w:r w:rsidR="003A5608">
        <w:t>3</w:t>
      </w:r>
      <w:r w:rsidR="00886A3C">
        <w:t xml:space="preserve">, </w:t>
      </w:r>
      <w:r w:rsidR="00D270BD">
        <w:t xml:space="preserve"> </w:t>
      </w:r>
      <w:r w:rsidR="00886A3C">
        <w:t>w</w:t>
      </w:r>
      <w:r w:rsidR="003A5608">
        <w:t>as</w:t>
      </w:r>
      <w:proofErr w:type="gramEnd"/>
      <w:r w:rsidR="00D3420A">
        <w:t xml:space="preserve"> approved as </w:t>
      </w:r>
      <w:r w:rsidR="004464D0">
        <w:t>distributed by Treasurer Flynn</w:t>
      </w:r>
      <w:r w:rsidR="00D3420A">
        <w:t xml:space="preserve"> (MSP </w:t>
      </w:r>
      <w:r w:rsidR="008F422A">
        <w:t>with no dissent.</w:t>
      </w:r>
      <w:r w:rsidR="00653869">
        <w:t>)</w:t>
      </w:r>
      <w:r w:rsidR="008F422A">
        <w:t xml:space="preserve">  </w:t>
      </w:r>
      <w:r w:rsidR="00347458">
        <w:t xml:space="preserve"> </w:t>
      </w:r>
      <w:r w:rsidR="003A5608">
        <w:t xml:space="preserve">The month showed an expenditure of $2111 for </w:t>
      </w:r>
      <w:proofErr w:type="spellStart"/>
      <w:r w:rsidR="003A5608">
        <w:t>Logowear</w:t>
      </w:r>
      <w:proofErr w:type="spellEnd"/>
      <w:r w:rsidR="003A5608">
        <w:t>, and $20 for Website</w:t>
      </w:r>
      <w:r w:rsidR="00424E85">
        <w:t xml:space="preserve"> Domain</w:t>
      </w:r>
      <w:r w:rsidR="003A5608">
        <w:t xml:space="preserve"> costs.  The ending balance was $23</w:t>
      </w:r>
      <w:r w:rsidR="00424E85">
        <w:t>,</w:t>
      </w:r>
      <w:r w:rsidR="003A5608">
        <w:t xml:space="preserve">157.   </w:t>
      </w:r>
      <w:r w:rsidR="00144208">
        <w:t xml:space="preserve">The </w:t>
      </w:r>
      <w:r w:rsidR="00424E85">
        <w:t>Budget</w:t>
      </w:r>
      <w:r w:rsidR="00144208">
        <w:t xml:space="preserve"> as previously distributed was also approved. (MSP with no dissent).    </w:t>
      </w:r>
      <w:r w:rsidR="00424E85">
        <w:t xml:space="preserve"> </w:t>
      </w:r>
      <w:r w:rsidR="00424E85">
        <w:br/>
      </w:r>
      <w:r w:rsidR="000341FC">
        <w:rPr>
          <w:b/>
        </w:rPr>
        <w:br/>
      </w:r>
      <w:r w:rsidR="00EE2C34" w:rsidRPr="00EE2C34">
        <w:rPr>
          <w:b/>
        </w:rPr>
        <w:t xml:space="preserve">Board Business:   </w:t>
      </w:r>
    </w:p>
    <w:p w14:paraId="243A38F9" w14:textId="13B8E7B9" w:rsidR="001D473C" w:rsidRPr="001D473C" w:rsidRDefault="003A5608" w:rsidP="00144208">
      <w:pPr>
        <w:pStyle w:val="ListParagraph"/>
        <w:ind w:left="1080"/>
        <w:rPr>
          <w:bCs/>
        </w:rPr>
      </w:pPr>
      <w:r w:rsidRPr="001D473C">
        <w:rPr>
          <w:bCs/>
        </w:rPr>
        <w:t xml:space="preserve">A discussion of the </w:t>
      </w:r>
      <w:proofErr w:type="gramStart"/>
      <w:r w:rsidRPr="001D473C">
        <w:rPr>
          <w:bCs/>
        </w:rPr>
        <w:t>proposed  addition</w:t>
      </w:r>
      <w:proofErr w:type="gramEnd"/>
      <w:r w:rsidRPr="001D473C">
        <w:rPr>
          <w:bCs/>
        </w:rPr>
        <w:t xml:space="preserve"> of a Residential/Commercial zone to the City’s Zoning Ordinance centered on…results of Planning Commission Public Hearing.   LDA members </w:t>
      </w:r>
      <w:proofErr w:type="spellStart"/>
      <w:r w:rsidRPr="001D473C">
        <w:rPr>
          <w:bCs/>
        </w:rPr>
        <w:t>Senn</w:t>
      </w:r>
      <w:proofErr w:type="spellEnd"/>
      <w:r w:rsidRPr="001D473C">
        <w:rPr>
          <w:bCs/>
        </w:rPr>
        <w:t xml:space="preserve"> and Korbel attended</w:t>
      </w:r>
      <w:r w:rsidR="001D473C" w:rsidRPr="001D473C">
        <w:rPr>
          <w:bCs/>
        </w:rPr>
        <w:t xml:space="preserve">. </w:t>
      </w:r>
      <w:r w:rsidR="00875E37" w:rsidRPr="001D473C">
        <w:rPr>
          <w:bCs/>
        </w:rPr>
        <w:br/>
        <w:t xml:space="preserve">Hecock doesn’t think our questions were addressed.   The minutes of the meeting show that the proposal was tabled (as requested by LDA and others by letter or in-persons comments).  Accordingly, the matter will be revisited at the next Planning Commission meeting to be held on March 23,5:30pm at the Technical College.   </w:t>
      </w:r>
      <w:r w:rsidR="00875E37" w:rsidRPr="001D473C">
        <w:rPr>
          <w:bCs/>
        </w:rPr>
        <w:br/>
      </w:r>
      <w:r w:rsidR="00875E37" w:rsidRPr="001D473C">
        <w:rPr>
          <w:bCs/>
        </w:rPr>
        <w:br/>
        <w:t xml:space="preserve">LDA’s role in this matter (and other similar controversial zoning matters) is to provide information to members.  </w:t>
      </w:r>
      <w:proofErr w:type="gramStart"/>
      <w:r w:rsidR="00875E37" w:rsidRPr="001D473C">
        <w:rPr>
          <w:bCs/>
        </w:rPr>
        <w:t>Therefore</w:t>
      </w:r>
      <w:proofErr w:type="gramEnd"/>
      <w:r w:rsidR="00875E37" w:rsidRPr="001D473C">
        <w:rPr>
          <w:bCs/>
        </w:rPr>
        <w:t xml:space="preserve"> LDA has not taken a public position favoring or opposing the proposal.   Board members </w:t>
      </w:r>
      <w:proofErr w:type="gramStart"/>
      <w:r w:rsidR="00875E37" w:rsidRPr="001D473C">
        <w:rPr>
          <w:bCs/>
        </w:rPr>
        <w:t>obviously  are</w:t>
      </w:r>
      <w:proofErr w:type="gramEnd"/>
      <w:r w:rsidR="00875E37" w:rsidRPr="001D473C">
        <w:rPr>
          <w:bCs/>
        </w:rPr>
        <w:t xml:space="preserve"> free to offer their opinions provided that they make it clear they are not representing LDA.  </w:t>
      </w:r>
    </w:p>
    <w:p w14:paraId="1F9C1D53" w14:textId="77777777" w:rsidR="001D473C" w:rsidRDefault="001D473C" w:rsidP="003A5608">
      <w:pPr>
        <w:pStyle w:val="ListParagraph"/>
        <w:ind w:left="1080"/>
        <w:rPr>
          <w:bCs/>
        </w:rPr>
      </w:pPr>
    </w:p>
    <w:p w14:paraId="079D1266" w14:textId="6B8FE475" w:rsidR="00CD0739" w:rsidRDefault="001D473C" w:rsidP="003A5608">
      <w:pPr>
        <w:pStyle w:val="ListParagraph"/>
        <w:ind w:left="1080"/>
        <w:rPr>
          <w:bCs/>
        </w:rPr>
      </w:pPr>
      <w:r>
        <w:rPr>
          <w:bCs/>
        </w:rPr>
        <w:t xml:space="preserve">Another letter will be written to </w:t>
      </w:r>
      <w:r w:rsidR="00144208">
        <w:rPr>
          <w:bCs/>
        </w:rPr>
        <w:t xml:space="preserve">LDA members to remind them of the upcoming Planning </w:t>
      </w:r>
      <w:proofErr w:type="spellStart"/>
      <w:r w:rsidR="00144208">
        <w:rPr>
          <w:bCs/>
        </w:rPr>
        <w:t>Commiission</w:t>
      </w:r>
      <w:proofErr w:type="spellEnd"/>
      <w:r w:rsidR="00144208">
        <w:rPr>
          <w:bCs/>
        </w:rPr>
        <w:t xml:space="preserve"> Meeting as well as the public input meeting on plans for the</w:t>
      </w:r>
      <w:r>
        <w:rPr>
          <w:bCs/>
        </w:rPr>
        <w:t xml:space="preserve"> </w:t>
      </w:r>
      <w:r w:rsidR="00AA2062">
        <w:rPr>
          <w:bCs/>
        </w:rPr>
        <w:t>Pavilion</w:t>
      </w:r>
      <w:r w:rsidR="00144208">
        <w:rPr>
          <w:bCs/>
        </w:rPr>
        <w:t xml:space="preserve">, and other important matters.   </w:t>
      </w:r>
    </w:p>
    <w:p w14:paraId="3A0F3F66" w14:textId="7600013F" w:rsidR="008058F7" w:rsidRPr="008058F7" w:rsidRDefault="00875E37" w:rsidP="008058F7">
      <w:pPr>
        <w:rPr>
          <w:b/>
          <w:bCs/>
        </w:rPr>
      </w:pPr>
      <w:r w:rsidRPr="008058F7">
        <w:rPr>
          <w:b/>
          <w:bCs/>
        </w:rPr>
        <w:t>Committee Reports</w:t>
      </w:r>
    </w:p>
    <w:p w14:paraId="0A5A3DF8" w14:textId="5359E0BB" w:rsidR="00875E37" w:rsidRPr="00AA2062" w:rsidRDefault="00875E37" w:rsidP="008058F7">
      <w:pPr>
        <w:pStyle w:val="ListParagraph"/>
        <w:ind w:left="1080"/>
      </w:pPr>
      <w:r>
        <w:rPr>
          <w:b/>
          <w:bCs/>
        </w:rPr>
        <w:br/>
      </w:r>
      <w:r>
        <w:rPr>
          <w:b/>
          <w:bCs/>
        </w:rPr>
        <w:br/>
      </w:r>
      <w:r w:rsidR="00C10D7D" w:rsidRPr="00144208">
        <w:rPr>
          <w:b/>
          <w:bCs/>
        </w:rPr>
        <w:t>Govt Relations:</w:t>
      </w:r>
      <w:r w:rsidR="00C10D7D" w:rsidRPr="00AA2062">
        <w:t xml:space="preserve">  </w:t>
      </w:r>
      <w:r w:rsidRPr="00AA2062">
        <w:t xml:space="preserve">Hecock – </w:t>
      </w:r>
      <w:r w:rsidR="001D473C" w:rsidRPr="00AA2062">
        <w:t xml:space="preserve">recommended that we </w:t>
      </w:r>
      <w:r w:rsidRPr="00AA2062">
        <w:t>should invite Laurie Olson to share her views of District rules and other matters with the current Board.</w:t>
      </w:r>
      <w:r w:rsidR="00C10D7D" w:rsidRPr="00AA2062">
        <w:t xml:space="preserve">  </w:t>
      </w:r>
      <w:r w:rsidR="001D473C" w:rsidRPr="00AA2062">
        <w:t>He also</w:t>
      </w:r>
      <w:r w:rsidRPr="00AA2062">
        <w:t xml:space="preserve"> </w:t>
      </w:r>
      <w:r w:rsidR="00C10D7D" w:rsidRPr="00AA2062">
        <w:t xml:space="preserve">notes that the ADA Dock plans are moving forward – the </w:t>
      </w:r>
      <w:proofErr w:type="gramStart"/>
      <w:r w:rsidR="00C10D7D" w:rsidRPr="00AA2062">
        <w:t>City</w:t>
      </w:r>
      <w:proofErr w:type="gramEnd"/>
      <w:r w:rsidR="00C10D7D" w:rsidRPr="00AA2062">
        <w:t xml:space="preserve"> is requesting a grant for partial funding of the project.   Hecock also said that the matter of using the City’s compost site for aquatic plant debris disposal is to be discussed at the next City Council Meeting, March 14.   </w:t>
      </w:r>
      <w:r w:rsidR="001D473C" w:rsidRPr="00AA2062">
        <w:t xml:space="preserve">Board members should reach out council members to lobby in favor of </w:t>
      </w:r>
      <w:r w:rsidR="00144208">
        <w:t xml:space="preserve">resident use of the city site as disposal at the County site would be more difficult on account of the limited weekend hours.   </w:t>
      </w:r>
      <w:r w:rsidR="001D473C" w:rsidRPr="00AA2062">
        <w:t xml:space="preserve"> </w:t>
      </w:r>
      <w:r w:rsidR="001D473C" w:rsidRPr="00AA2062">
        <w:br/>
      </w:r>
    </w:p>
    <w:p w14:paraId="6B1D0D4F" w14:textId="77777777" w:rsidR="008058F7" w:rsidRDefault="008058F7" w:rsidP="008058F7">
      <w:pPr>
        <w:pStyle w:val="ListParagraph"/>
        <w:rPr>
          <w:b/>
          <w:bCs/>
        </w:rPr>
      </w:pPr>
    </w:p>
    <w:p w14:paraId="5EC98C0C" w14:textId="77777777" w:rsidR="008058F7" w:rsidRDefault="008058F7" w:rsidP="008058F7">
      <w:pPr>
        <w:pStyle w:val="ListParagraph"/>
        <w:rPr>
          <w:b/>
          <w:bCs/>
        </w:rPr>
      </w:pPr>
    </w:p>
    <w:p w14:paraId="4BC7AC1E" w14:textId="77777777" w:rsidR="008058F7" w:rsidRDefault="008058F7" w:rsidP="008058F7">
      <w:pPr>
        <w:pStyle w:val="ListParagraph"/>
        <w:rPr>
          <w:b/>
          <w:bCs/>
        </w:rPr>
      </w:pPr>
    </w:p>
    <w:p w14:paraId="4164E70A" w14:textId="77777777" w:rsidR="008058F7" w:rsidRDefault="008058F7" w:rsidP="008058F7">
      <w:pPr>
        <w:pStyle w:val="ListParagraph"/>
        <w:rPr>
          <w:b/>
          <w:bCs/>
        </w:rPr>
      </w:pPr>
    </w:p>
    <w:p w14:paraId="3FD12D52" w14:textId="77777777" w:rsidR="008058F7" w:rsidRDefault="008058F7" w:rsidP="008058F7">
      <w:pPr>
        <w:pStyle w:val="ListParagraph"/>
        <w:rPr>
          <w:b/>
          <w:bCs/>
        </w:rPr>
      </w:pPr>
    </w:p>
    <w:p w14:paraId="494A510B" w14:textId="77777777" w:rsidR="008058F7" w:rsidRDefault="008058F7" w:rsidP="008058F7">
      <w:pPr>
        <w:pStyle w:val="ListParagraph"/>
        <w:rPr>
          <w:b/>
          <w:bCs/>
        </w:rPr>
      </w:pPr>
    </w:p>
    <w:p w14:paraId="6C8EB523" w14:textId="77777777" w:rsidR="008058F7" w:rsidRDefault="008058F7" w:rsidP="008058F7">
      <w:pPr>
        <w:pStyle w:val="ListParagraph"/>
        <w:rPr>
          <w:b/>
          <w:bCs/>
        </w:rPr>
      </w:pPr>
    </w:p>
    <w:p w14:paraId="48E569CA" w14:textId="77777777" w:rsidR="008058F7" w:rsidRDefault="008058F7" w:rsidP="008058F7">
      <w:pPr>
        <w:pStyle w:val="ListParagraph"/>
        <w:rPr>
          <w:b/>
          <w:bCs/>
        </w:rPr>
      </w:pPr>
    </w:p>
    <w:p w14:paraId="23B4DA73" w14:textId="39C80144" w:rsidR="00875E37" w:rsidRPr="00AA2062" w:rsidRDefault="00C10D7D" w:rsidP="008058F7">
      <w:pPr>
        <w:pStyle w:val="ListParagraph"/>
      </w:pPr>
      <w:r w:rsidRPr="00144208">
        <w:rPr>
          <w:b/>
          <w:bCs/>
        </w:rPr>
        <w:t xml:space="preserve">Annual Meeting and Social: </w:t>
      </w:r>
      <w:r w:rsidR="00737B94" w:rsidRPr="00144208">
        <w:rPr>
          <w:b/>
          <w:bCs/>
        </w:rPr>
        <w:t xml:space="preserve"> Lee</w:t>
      </w:r>
      <w:r w:rsidR="001D473C" w:rsidRPr="00AA2062">
        <w:t xml:space="preserve"> – </w:t>
      </w:r>
      <w:r w:rsidR="00144208">
        <w:t xml:space="preserve">The date is set for </w:t>
      </w:r>
      <w:r w:rsidR="001D473C" w:rsidRPr="00AA2062">
        <w:t xml:space="preserve">June 17.    </w:t>
      </w:r>
      <w:r w:rsidR="00144208">
        <w:t>After a d</w:t>
      </w:r>
      <w:r w:rsidR="001D473C" w:rsidRPr="00AA2062">
        <w:t xml:space="preserve">iscussion about </w:t>
      </w:r>
      <w:proofErr w:type="spellStart"/>
      <w:r w:rsidR="001D473C" w:rsidRPr="00AA2062">
        <w:t>Logowear</w:t>
      </w:r>
      <w:proofErr w:type="spellEnd"/>
      <w:r w:rsidR="001D473C" w:rsidRPr="00AA2062">
        <w:t xml:space="preserve"> </w:t>
      </w:r>
      <w:r w:rsidR="00144208">
        <w:t xml:space="preserve">a price was </w:t>
      </w:r>
      <w:r w:rsidR="001D473C" w:rsidRPr="00AA2062">
        <w:t xml:space="preserve">set for </w:t>
      </w:r>
      <w:r w:rsidR="00144208">
        <w:t xml:space="preserve">the </w:t>
      </w:r>
      <w:r w:rsidR="001D473C" w:rsidRPr="00AA2062">
        <w:t xml:space="preserve">new sweatshirt at $40.  </w:t>
      </w:r>
      <w:r w:rsidR="00144208">
        <w:t>(This amount provides only a small profit margin - $</w:t>
      </w:r>
      <w:proofErr w:type="gramStart"/>
      <w:r w:rsidR="00144208">
        <w:t>6,  but</w:t>
      </w:r>
      <w:proofErr w:type="gramEnd"/>
      <w:r w:rsidR="00144208">
        <w:t xml:space="preserve"> was adopted on the grounds that it achieves a goal of getting our image “out there”,  and avoids carrying unsold inventory.</w:t>
      </w:r>
      <w:r w:rsidR="001D473C" w:rsidRPr="00AA2062">
        <w:t xml:space="preserve"> </w:t>
      </w:r>
      <w:r w:rsidR="00737B94" w:rsidRPr="00AA2062">
        <w:t xml:space="preserve"> </w:t>
      </w:r>
    </w:p>
    <w:p w14:paraId="2BE9C209" w14:textId="24184D4A" w:rsidR="00AA2062" w:rsidRDefault="008058F7" w:rsidP="008058F7">
      <w:pPr>
        <w:pStyle w:val="ListParagraph"/>
        <w:rPr>
          <w:b/>
          <w:bCs/>
        </w:rPr>
      </w:pPr>
      <w:r>
        <w:br/>
      </w:r>
      <w:r w:rsidR="00144208">
        <w:t xml:space="preserve">It was agreed to invite </w:t>
      </w:r>
      <w:proofErr w:type="gramStart"/>
      <w:r w:rsidR="00AA2062" w:rsidRPr="008058F7">
        <w:rPr>
          <w:b/>
          <w:bCs/>
        </w:rPr>
        <w:t>Karl  Koenig</w:t>
      </w:r>
      <w:proofErr w:type="gramEnd"/>
      <w:r w:rsidR="00AA2062" w:rsidRPr="008058F7">
        <w:rPr>
          <w:b/>
          <w:bCs/>
        </w:rPr>
        <w:t xml:space="preserve"> County AIS Coordinator</w:t>
      </w:r>
      <w:r w:rsidR="00AA2062" w:rsidRPr="00AA2062">
        <w:t xml:space="preserve"> to speak for 10-15 minutes</w:t>
      </w:r>
      <w:r w:rsidR="00144208">
        <w:t xml:space="preserve"> on the </w:t>
      </w:r>
      <w:r w:rsidR="00144208" w:rsidRPr="008058F7">
        <w:rPr>
          <w:b/>
          <w:bCs/>
        </w:rPr>
        <w:t>Starry Stonewort threat</w:t>
      </w:r>
      <w:r w:rsidR="00144208">
        <w:t xml:space="preserve">. </w:t>
      </w:r>
      <w:r w:rsidR="00AA2062" w:rsidRPr="00AA2062">
        <w:t xml:space="preserve">.   One possible outcome would be to generate interest in a LDA volunteer inspection group.  </w:t>
      </w:r>
      <w:r w:rsidR="00144208">
        <w:t xml:space="preserve"> Other short-duration speakers w</w:t>
      </w:r>
      <w:r w:rsidR="00144208" w:rsidRPr="00144208">
        <w:t>ill also be invited.</w:t>
      </w:r>
      <w:r w:rsidR="00144208">
        <w:rPr>
          <w:b/>
          <w:bCs/>
        </w:rPr>
        <w:t xml:space="preserve">  </w:t>
      </w:r>
      <w:r w:rsidR="00144208">
        <w:rPr>
          <w:b/>
          <w:bCs/>
        </w:rPr>
        <w:br/>
      </w:r>
      <w:r w:rsidR="00144208">
        <w:rPr>
          <w:b/>
          <w:bCs/>
        </w:rPr>
        <w:br/>
      </w:r>
      <w:r w:rsidR="00AA2062">
        <w:rPr>
          <w:b/>
          <w:bCs/>
        </w:rPr>
        <w:t xml:space="preserve">Lake Protection and </w:t>
      </w:r>
      <w:proofErr w:type="gramStart"/>
      <w:r w:rsidR="00AA2062">
        <w:rPr>
          <w:b/>
          <w:bCs/>
        </w:rPr>
        <w:t>Use  John</w:t>
      </w:r>
      <w:proofErr w:type="gramEnd"/>
      <w:r w:rsidR="00AA2062">
        <w:rPr>
          <w:b/>
          <w:bCs/>
        </w:rPr>
        <w:t xml:space="preserve"> – </w:t>
      </w:r>
      <w:r w:rsidR="00AA2062" w:rsidRPr="008058F7">
        <w:t xml:space="preserve">commented on </w:t>
      </w:r>
      <w:r w:rsidRPr="008058F7">
        <w:t xml:space="preserve">several recent newspaper articles,  including the </w:t>
      </w:r>
      <w:r w:rsidRPr="008058F7">
        <w:rPr>
          <w:b/>
          <w:bCs/>
        </w:rPr>
        <w:t>Starry Stonewort</w:t>
      </w:r>
      <w:r w:rsidRPr="008058F7">
        <w:t xml:space="preserve"> Threat,   and the rapid rise in </w:t>
      </w:r>
      <w:r w:rsidRPr="008058F7">
        <w:rPr>
          <w:b/>
          <w:bCs/>
        </w:rPr>
        <w:t>Becker County property values</w:t>
      </w:r>
      <w:r w:rsidRPr="008058F7">
        <w:t>.</w:t>
      </w:r>
      <w:r>
        <w:rPr>
          <w:b/>
          <w:bCs/>
        </w:rPr>
        <w:t xml:space="preserve"> </w:t>
      </w:r>
      <w:r w:rsidRPr="008058F7">
        <w:t xml:space="preserve">    It was agreed that it would be helpful to provide our members with links to those articles.    John also commented on the on-going lobbying efforts of </w:t>
      </w:r>
      <w:r w:rsidRPr="008058F7">
        <w:rPr>
          <w:b/>
          <w:bCs/>
        </w:rPr>
        <w:t>Minnesota Lakes and Rivers</w:t>
      </w:r>
      <w:r w:rsidRPr="008058F7">
        <w:t xml:space="preserve">.   The organization is currently working to promote </w:t>
      </w:r>
      <w:r>
        <w:t>b</w:t>
      </w:r>
      <w:r w:rsidRPr="008058F7">
        <w:rPr>
          <w:b/>
          <w:bCs/>
        </w:rPr>
        <w:t xml:space="preserve">oater </w:t>
      </w:r>
      <w:r>
        <w:rPr>
          <w:b/>
          <w:bCs/>
        </w:rPr>
        <w:t>e</w:t>
      </w:r>
      <w:r w:rsidRPr="008058F7">
        <w:rPr>
          <w:b/>
          <w:bCs/>
        </w:rPr>
        <w:t xml:space="preserve">ducation, </w:t>
      </w:r>
      <w:r>
        <w:rPr>
          <w:b/>
          <w:bCs/>
        </w:rPr>
        <w:t>r</w:t>
      </w:r>
      <w:r w:rsidRPr="008058F7">
        <w:rPr>
          <w:b/>
          <w:bCs/>
        </w:rPr>
        <w:t>esearch on boat wake impacts</w:t>
      </w:r>
      <w:r w:rsidRPr="008058F7">
        <w:t>, and other matters</w:t>
      </w:r>
      <w:r>
        <w:t xml:space="preserve"> of importance to lake residents. </w:t>
      </w:r>
      <w:r>
        <w:br/>
      </w:r>
    </w:p>
    <w:p w14:paraId="431881AC" w14:textId="06A1DB69" w:rsidR="00557963" w:rsidRPr="00D270BD" w:rsidRDefault="008058F7" w:rsidP="00B91F8F">
      <w:pPr>
        <w:pStyle w:val="ListParagraph"/>
        <w:ind w:left="0"/>
        <w:rPr>
          <w:b/>
          <w:bCs/>
        </w:rPr>
      </w:pPr>
      <w:r>
        <w:rPr>
          <w:b/>
          <w:bCs/>
        </w:rPr>
        <w:t xml:space="preserve">The </w:t>
      </w:r>
      <w:proofErr w:type="gramStart"/>
      <w:r>
        <w:rPr>
          <w:b/>
          <w:bCs/>
        </w:rPr>
        <w:t>n</w:t>
      </w:r>
      <w:r w:rsidR="00557963">
        <w:rPr>
          <w:b/>
          <w:bCs/>
        </w:rPr>
        <w:t xml:space="preserve">ext </w:t>
      </w:r>
      <w:r w:rsidR="00F41BD0">
        <w:rPr>
          <w:b/>
          <w:bCs/>
        </w:rPr>
        <w:t xml:space="preserve"> Board</w:t>
      </w:r>
      <w:proofErr w:type="gramEnd"/>
      <w:r w:rsidR="00F41BD0">
        <w:rPr>
          <w:b/>
          <w:bCs/>
        </w:rPr>
        <w:t xml:space="preserve"> </w:t>
      </w:r>
      <w:r w:rsidR="00557963">
        <w:rPr>
          <w:b/>
          <w:bCs/>
        </w:rPr>
        <w:t xml:space="preserve">Meeting </w:t>
      </w:r>
      <w:r>
        <w:rPr>
          <w:b/>
          <w:bCs/>
        </w:rPr>
        <w:t>is</w:t>
      </w:r>
      <w:r w:rsidR="00557963">
        <w:rPr>
          <w:b/>
          <w:bCs/>
        </w:rPr>
        <w:t xml:space="preserve"> </w:t>
      </w:r>
      <w:r w:rsidR="00144208">
        <w:rPr>
          <w:b/>
          <w:bCs/>
        </w:rPr>
        <w:t xml:space="preserve">tentatively </w:t>
      </w:r>
      <w:r>
        <w:rPr>
          <w:b/>
          <w:bCs/>
        </w:rPr>
        <w:t>scheduled for</w:t>
      </w:r>
      <w:r w:rsidR="00557963">
        <w:rPr>
          <w:b/>
          <w:bCs/>
        </w:rPr>
        <w:t xml:space="preserve"> 4PM, </w:t>
      </w:r>
      <w:r w:rsidR="00B96EF9">
        <w:rPr>
          <w:b/>
          <w:bCs/>
        </w:rPr>
        <w:t xml:space="preserve"> </w:t>
      </w:r>
      <w:r w:rsidR="00875E37">
        <w:rPr>
          <w:b/>
          <w:bCs/>
        </w:rPr>
        <w:t>April 10</w:t>
      </w:r>
      <w:r w:rsidR="00B96EF9">
        <w:rPr>
          <w:b/>
          <w:bCs/>
        </w:rPr>
        <w:t>, 202</w:t>
      </w:r>
      <w:r w:rsidR="004A7231">
        <w:rPr>
          <w:b/>
          <w:bCs/>
        </w:rPr>
        <w:t>3</w:t>
      </w:r>
      <w:r w:rsidR="00DE19A5" w:rsidRPr="00DE19A5">
        <w:t xml:space="preserve">  </w:t>
      </w:r>
      <w:r>
        <w:t xml:space="preserve">   There was some interest in postponing that meeting for one week. Presumably the Executive Committee will consider the matter and notify members.   In any </w:t>
      </w:r>
      <w:proofErr w:type="gramStart"/>
      <w:r>
        <w:t>case,  the</w:t>
      </w:r>
      <w:proofErr w:type="gramEnd"/>
      <w:r>
        <w:t xml:space="preserve"> </w:t>
      </w:r>
      <w:r w:rsidR="004A7231">
        <w:rPr>
          <w:b/>
          <w:bCs/>
        </w:rPr>
        <w:t>Microsoft Meet</w:t>
      </w:r>
      <w:r>
        <w:rPr>
          <w:b/>
          <w:bCs/>
        </w:rPr>
        <w:t xml:space="preserve"> </w:t>
      </w:r>
      <w:r w:rsidRPr="008058F7">
        <w:t>format will be continued for this meeting.</w:t>
      </w:r>
      <w:r>
        <w:rPr>
          <w:b/>
          <w:bCs/>
        </w:rPr>
        <w:t xml:space="preserve">  </w:t>
      </w:r>
    </w:p>
    <w:p w14:paraId="74F0DA00" w14:textId="3082EAB9" w:rsidR="00BE376F" w:rsidRPr="00EE71D5" w:rsidRDefault="00822E4C" w:rsidP="00BE376F">
      <w:r>
        <w:rPr>
          <w:b/>
        </w:rPr>
        <w:br/>
        <w:t>There being no other business, a</w:t>
      </w:r>
      <w:r w:rsidR="00EE71D5">
        <w:rPr>
          <w:b/>
        </w:rPr>
        <w:t>djourn</w:t>
      </w:r>
      <w:r w:rsidR="00EC5185">
        <w:rPr>
          <w:b/>
        </w:rPr>
        <w:t>ment</w:t>
      </w:r>
      <w:r w:rsidR="00EE71D5">
        <w:rPr>
          <w:b/>
        </w:rPr>
        <w:t xml:space="preserve"> occurred at </w:t>
      </w:r>
      <w:r w:rsidR="004A7231">
        <w:rPr>
          <w:b/>
        </w:rPr>
        <w:t>4:</w:t>
      </w:r>
      <w:r w:rsidR="00B91F8F">
        <w:rPr>
          <w:b/>
        </w:rPr>
        <w:t>5</w:t>
      </w:r>
      <w:r w:rsidR="00FA0D61">
        <w:rPr>
          <w:b/>
        </w:rPr>
        <w:t>8</w:t>
      </w:r>
      <w:r w:rsidR="00EC5185">
        <w:rPr>
          <w:b/>
        </w:rPr>
        <w:t xml:space="preserve"> </w:t>
      </w:r>
      <w:r w:rsidR="00EE71D5">
        <w:rPr>
          <w:b/>
        </w:rPr>
        <w:t xml:space="preserve">PM.  </w:t>
      </w:r>
      <w:r w:rsidR="00BE376F" w:rsidRPr="00EE71D5">
        <w:t xml:space="preserve">    </w:t>
      </w:r>
    </w:p>
    <w:p w14:paraId="56E82696" w14:textId="2A6FAA5A" w:rsidR="00564D68" w:rsidRDefault="00223FD5" w:rsidP="002459F5">
      <w:pPr>
        <w:jc w:val="center"/>
        <w:rPr>
          <w:b/>
          <w:bCs/>
        </w:rPr>
      </w:pPr>
      <w:r w:rsidRPr="002459F5">
        <w:rPr>
          <w:b/>
          <w:bCs/>
        </w:rPr>
        <w:t xml:space="preserve">Prepared and distributed by Secretary, Dick Hecock </w:t>
      </w:r>
      <w:proofErr w:type="gramStart"/>
      <w:r w:rsidR="008058F7">
        <w:rPr>
          <w:b/>
          <w:bCs/>
        </w:rPr>
        <w:t>3</w:t>
      </w:r>
      <w:r w:rsidR="00B91F8F">
        <w:rPr>
          <w:b/>
          <w:bCs/>
        </w:rPr>
        <w:t>-14-23</w:t>
      </w:r>
      <w:proofErr w:type="gramEnd"/>
    </w:p>
    <w:p w14:paraId="1B1392B9" w14:textId="58F07914" w:rsidR="002459F5" w:rsidRDefault="002459F5" w:rsidP="002459F5">
      <w:pPr>
        <w:jc w:val="center"/>
        <w:rPr>
          <w:b/>
          <w:bCs/>
        </w:rPr>
      </w:pPr>
    </w:p>
    <w:sectPr w:rsidR="002459F5" w:rsidSect="00836CAB">
      <w:pgSz w:w="12240" w:h="15840"/>
      <w:pgMar w:top="72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0FFEC" w14:textId="77777777" w:rsidR="008F0F15" w:rsidRDefault="008F0F15" w:rsidP="001D473C">
      <w:pPr>
        <w:spacing w:after="0" w:line="240" w:lineRule="auto"/>
      </w:pPr>
      <w:r>
        <w:separator/>
      </w:r>
    </w:p>
  </w:endnote>
  <w:endnote w:type="continuationSeparator" w:id="0">
    <w:p w14:paraId="7D41BA42" w14:textId="77777777" w:rsidR="008F0F15" w:rsidRDefault="008F0F15" w:rsidP="001D4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686E5" w14:textId="77777777" w:rsidR="008F0F15" w:rsidRDefault="008F0F15" w:rsidP="001D473C">
      <w:pPr>
        <w:spacing w:after="0" w:line="240" w:lineRule="auto"/>
      </w:pPr>
      <w:r>
        <w:separator/>
      </w:r>
    </w:p>
  </w:footnote>
  <w:footnote w:type="continuationSeparator" w:id="0">
    <w:p w14:paraId="3A0DED4D" w14:textId="77777777" w:rsidR="008F0F15" w:rsidRDefault="008F0F15" w:rsidP="001D47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69C"/>
    <w:multiLevelType w:val="hybridMultilevel"/>
    <w:tmpl w:val="06D6BE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D615F3"/>
    <w:multiLevelType w:val="hybridMultilevel"/>
    <w:tmpl w:val="8DD6D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A7583D"/>
    <w:multiLevelType w:val="hybridMultilevel"/>
    <w:tmpl w:val="B3069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0C1000"/>
    <w:multiLevelType w:val="hybridMultilevel"/>
    <w:tmpl w:val="271EEC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6935FC"/>
    <w:multiLevelType w:val="hybridMultilevel"/>
    <w:tmpl w:val="9A4E1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8E341B"/>
    <w:multiLevelType w:val="multilevel"/>
    <w:tmpl w:val="4536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AC33D2"/>
    <w:multiLevelType w:val="hybridMultilevel"/>
    <w:tmpl w:val="89308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2B1E35"/>
    <w:multiLevelType w:val="hybridMultilevel"/>
    <w:tmpl w:val="D2F8EB3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E01DA7"/>
    <w:multiLevelType w:val="hybridMultilevel"/>
    <w:tmpl w:val="7902D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5F5B91"/>
    <w:multiLevelType w:val="hybridMultilevel"/>
    <w:tmpl w:val="17546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6290C53"/>
    <w:multiLevelType w:val="hybridMultilevel"/>
    <w:tmpl w:val="12D827A6"/>
    <w:lvl w:ilvl="0" w:tplc="B1660A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7707521">
    <w:abstractNumId w:val="5"/>
  </w:num>
  <w:num w:numId="2" w16cid:durableId="692532757">
    <w:abstractNumId w:val="8"/>
  </w:num>
  <w:num w:numId="3" w16cid:durableId="612322547">
    <w:abstractNumId w:val="7"/>
  </w:num>
  <w:num w:numId="4" w16cid:durableId="1725718303">
    <w:abstractNumId w:val="2"/>
  </w:num>
  <w:num w:numId="5" w16cid:durableId="1233588140">
    <w:abstractNumId w:val="0"/>
  </w:num>
  <w:num w:numId="6" w16cid:durableId="2067801250">
    <w:abstractNumId w:val="4"/>
  </w:num>
  <w:num w:numId="7" w16cid:durableId="1947303428">
    <w:abstractNumId w:val="9"/>
  </w:num>
  <w:num w:numId="8" w16cid:durableId="2125299152">
    <w:abstractNumId w:val="1"/>
  </w:num>
  <w:num w:numId="9" w16cid:durableId="1087921590">
    <w:abstractNumId w:val="6"/>
  </w:num>
  <w:num w:numId="10" w16cid:durableId="932472846">
    <w:abstractNumId w:val="3"/>
  </w:num>
  <w:num w:numId="11" w16cid:durableId="3589677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7A3"/>
    <w:rsid w:val="000341FC"/>
    <w:rsid w:val="00060F52"/>
    <w:rsid w:val="00083811"/>
    <w:rsid w:val="00083B20"/>
    <w:rsid w:val="00086EBE"/>
    <w:rsid w:val="00087595"/>
    <w:rsid w:val="00092763"/>
    <w:rsid w:val="0009324F"/>
    <w:rsid w:val="00095904"/>
    <w:rsid w:val="000C4414"/>
    <w:rsid w:val="000E265C"/>
    <w:rsid w:val="000F5AB4"/>
    <w:rsid w:val="00144208"/>
    <w:rsid w:val="001668E6"/>
    <w:rsid w:val="00171A97"/>
    <w:rsid w:val="00184030"/>
    <w:rsid w:val="001A1F8F"/>
    <w:rsid w:val="001C729C"/>
    <w:rsid w:val="001D473C"/>
    <w:rsid w:val="001D6D34"/>
    <w:rsid w:val="001D78B9"/>
    <w:rsid w:val="00201F86"/>
    <w:rsid w:val="00205790"/>
    <w:rsid w:val="002122F9"/>
    <w:rsid w:val="00215877"/>
    <w:rsid w:val="002206E7"/>
    <w:rsid w:val="00223FD5"/>
    <w:rsid w:val="002459F5"/>
    <w:rsid w:val="00245A74"/>
    <w:rsid w:val="00251AFA"/>
    <w:rsid w:val="00260AB0"/>
    <w:rsid w:val="00282D66"/>
    <w:rsid w:val="00286A6A"/>
    <w:rsid w:val="0029153A"/>
    <w:rsid w:val="002A47A3"/>
    <w:rsid w:val="002A7C2A"/>
    <w:rsid w:val="002F6A2F"/>
    <w:rsid w:val="00302C1D"/>
    <w:rsid w:val="00314AD3"/>
    <w:rsid w:val="0031753C"/>
    <w:rsid w:val="00347458"/>
    <w:rsid w:val="00355381"/>
    <w:rsid w:val="00361B52"/>
    <w:rsid w:val="003679CD"/>
    <w:rsid w:val="00370F77"/>
    <w:rsid w:val="00377998"/>
    <w:rsid w:val="00383D5A"/>
    <w:rsid w:val="00391AFD"/>
    <w:rsid w:val="003A5608"/>
    <w:rsid w:val="003D2040"/>
    <w:rsid w:val="003D424E"/>
    <w:rsid w:val="003F6FAD"/>
    <w:rsid w:val="00420A55"/>
    <w:rsid w:val="00424E85"/>
    <w:rsid w:val="00430EAB"/>
    <w:rsid w:val="004328A2"/>
    <w:rsid w:val="004464D0"/>
    <w:rsid w:val="004871B8"/>
    <w:rsid w:val="004A4316"/>
    <w:rsid w:val="004A7231"/>
    <w:rsid w:val="004C7678"/>
    <w:rsid w:val="005019A9"/>
    <w:rsid w:val="00502ABB"/>
    <w:rsid w:val="00516E58"/>
    <w:rsid w:val="005179DA"/>
    <w:rsid w:val="00553244"/>
    <w:rsid w:val="00556BFD"/>
    <w:rsid w:val="00557963"/>
    <w:rsid w:val="0056449A"/>
    <w:rsid w:val="00564D68"/>
    <w:rsid w:val="00577B71"/>
    <w:rsid w:val="00584E96"/>
    <w:rsid w:val="00593DD3"/>
    <w:rsid w:val="005F1B5A"/>
    <w:rsid w:val="00610653"/>
    <w:rsid w:val="00611693"/>
    <w:rsid w:val="00614CB1"/>
    <w:rsid w:val="00624944"/>
    <w:rsid w:val="00625503"/>
    <w:rsid w:val="0064114B"/>
    <w:rsid w:val="00653869"/>
    <w:rsid w:val="00665BF4"/>
    <w:rsid w:val="00691136"/>
    <w:rsid w:val="00695241"/>
    <w:rsid w:val="006B00F6"/>
    <w:rsid w:val="006B5FC4"/>
    <w:rsid w:val="006E0C74"/>
    <w:rsid w:val="00701D76"/>
    <w:rsid w:val="00737B94"/>
    <w:rsid w:val="007556C9"/>
    <w:rsid w:val="00772165"/>
    <w:rsid w:val="007756E8"/>
    <w:rsid w:val="0078235C"/>
    <w:rsid w:val="007963B8"/>
    <w:rsid w:val="00796E10"/>
    <w:rsid w:val="007A06A6"/>
    <w:rsid w:val="007C5226"/>
    <w:rsid w:val="007C594E"/>
    <w:rsid w:val="007C6C52"/>
    <w:rsid w:val="007C76B6"/>
    <w:rsid w:val="007F7BA9"/>
    <w:rsid w:val="008058F7"/>
    <w:rsid w:val="00822E4C"/>
    <w:rsid w:val="00824B3D"/>
    <w:rsid w:val="00836CAB"/>
    <w:rsid w:val="00862BC4"/>
    <w:rsid w:val="008731BB"/>
    <w:rsid w:val="00875E37"/>
    <w:rsid w:val="00875E7E"/>
    <w:rsid w:val="00877E44"/>
    <w:rsid w:val="00885141"/>
    <w:rsid w:val="00886A3C"/>
    <w:rsid w:val="0089733D"/>
    <w:rsid w:val="008A6C6C"/>
    <w:rsid w:val="008F0F15"/>
    <w:rsid w:val="008F422A"/>
    <w:rsid w:val="009077A3"/>
    <w:rsid w:val="009367A6"/>
    <w:rsid w:val="0094239C"/>
    <w:rsid w:val="0096163C"/>
    <w:rsid w:val="009843C7"/>
    <w:rsid w:val="009A7215"/>
    <w:rsid w:val="009B61C8"/>
    <w:rsid w:val="009C3E93"/>
    <w:rsid w:val="00A47159"/>
    <w:rsid w:val="00A62DDC"/>
    <w:rsid w:val="00A76E7C"/>
    <w:rsid w:val="00A877CF"/>
    <w:rsid w:val="00A941DE"/>
    <w:rsid w:val="00AA2062"/>
    <w:rsid w:val="00AD7E97"/>
    <w:rsid w:val="00AE7D1D"/>
    <w:rsid w:val="00B1186B"/>
    <w:rsid w:val="00B161D3"/>
    <w:rsid w:val="00B22768"/>
    <w:rsid w:val="00B33EED"/>
    <w:rsid w:val="00B36579"/>
    <w:rsid w:val="00B416A8"/>
    <w:rsid w:val="00B62F40"/>
    <w:rsid w:val="00B705E5"/>
    <w:rsid w:val="00B91F8F"/>
    <w:rsid w:val="00B96EF9"/>
    <w:rsid w:val="00BB3E96"/>
    <w:rsid w:val="00BB4C58"/>
    <w:rsid w:val="00BC6986"/>
    <w:rsid w:val="00BE0FB1"/>
    <w:rsid w:val="00BE376F"/>
    <w:rsid w:val="00C10D7D"/>
    <w:rsid w:val="00C31245"/>
    <w:rsid w:val="00C35E7A"/>
    <w:rsid w:val="00C4708D"/>
    <w:rsid w:val="00C5003B"/>
    <w:rsid w:val="00C50171"/>
    <w:rsid w:val="00C52D54"/>
    <w:rsid w:val="00C71AD4"/>
    <w:rsid w:val="00C831CE"/>
    <w:rsid w:val="00C96410"/>
    <w:rsid w:val="00C978FD"/>
    <w:rsid w:val="00CA48D7"/>
    <w:rsid w:val="00CC2D56"/>
    <w:rsid w:val="00CD0739"/>
    <w:rsid w:val="00CE722E"/>
    <w:rsid w:val="00D270BD"/>
    <w:rsid w:val="00D3420A"/>
    <w:rsid w:val="00DB5595"/>
    <w:rsid w:val="00DE19A5"/>
    <w:rsid w:val="00DE3446"/>
    <w:rsid w:val="00E15C62"/>
    <w:rsid w:val="00E34527"/>
    <w:rsid w:val="00E66FD8"/>
    <w:rsid w:val="00E94CEC"/>
    <w:rsid w:val="00EC3565"/>
    <w:rsid w:val="00EC5185"/>
    <w:rsid w:val="00EE2C34"/>
    <w:rsid w:val="00EE71D5"/>
    <w:rsid w:val="00F06C49"/>
    <w:rsid w:val="00F12293"/>
    <w:rsid w:val="00F123A4"/>
    <w:rsid w:val="00F37ACD"/>
    <w:rsid w:val="00F41BD0"/>
    <w:rsid w:val="00F46074"/>
    <w:rsid w:val="00F465E3"/>
    <w:rsid w:val="00F5497B"/>
    <w:rsid w:val="00F650A4"/>
    <w:rsid w:val="00F675B8"/>
    <w:rsid w:val="00F758F5"/>
    <w:rsid w:val="00F759E8"/>
    <w:rsid w:val="00FA0D61"/>
    <w:rsid w:val="00FA50A4"/>
    <w:rsid w:val="00FC0043"/>
    <w:rsid w:val="00FC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5D0F5"/>
  <w15:docId w15:val="{1EA3AE90-34D1-4B1B-99D7-F62758B4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579"/>
  </w:style>
  <w:style w:type="paragraph" w:styleId="Heading1">
    <w:name w:val="heading 1"/>
    <w:basedOn w:val="Normal"/>
    <w:next w:val="Normal"/>
    <w:link w:val="Heading1Char"/>
    <w:uiPriority w:val="9"/>
    <w:qFormat/>
    <w:rsid w:val="00B3657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B3657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B3657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3657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3657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3657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657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6579"/>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B36579"/>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36579"/>
    <w:pPr>
      <w:spacing w:after="0" w:line="240" w:lineRule="auto"/>
    </w:pPr>
  </w:style>
  <w:style w:type="character" w:customStyle="1" w:styleId="Heading1Char">
    <w:name w:val="Heading 1 Char"/>
    <w:basedOn w:val="DefaultParagraphFont"/>
    <w:link w:val="Heading1"/>
    <w:uiPriority w:val="9"/>
    <w:rsid w:val="00B3657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B3657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B3657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3657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3657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3657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3657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36579"/>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B36579"/>
    <w:rPr>
      <w:rFonts w:asciiTheme="majorHAnsi" w:eastAsiaTheme="majorEastAsia" w:hAnsiTheme="majorHAnsi" w:cstheme="majorBidi"/>
      <w:i/>
      <w:iCs/>
      <w:spacing w:val="5"/>
    </w:rPr>
  </w:style>
  <w:style w:type="paragraph" w:styleId="Title">
    <w:name w:val="Title"/>
    <w:basedOn w:val="Normal"/>
    <w:next w:val="Normal"/>
    <w:link w:val="TitleChar"/>
    <w:uiPriority w:val="10"/>
    <w:qFormat/>
    <w:rsid w:val="00B3657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3657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3657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36579"/>
    <w:rPr>
      <w:rFonts w:asciiTheme="majorHAnsi" w:eastAsiaTheme="majorEastAsia" w:hAnsiTheme="majorHAnsi" w:cstheme="majorBidi"/>
      <w:i/>
      <w:iCs/>
      <w:spacing w:val="13"/>
      <w:sz w:val="24"/>
      <w:szCs w:val="24"/>
    </w:rPr>
  </w:style>
  <w:style w:type="character" w:styleId="Strong">
    <w:name w:val="Strong"/>
    <w:uiPriority w:val="22"/>
    <w:qFormat/>
    <w:rsid w:val="00B36579"/>
    <w:rPr>
      <w:b/>
      <w:bCs/>
    </w:rPr>
  </w:style>
  <w:style w:type="character" w:styleId="Emphasis">
    <w:name w:val="Emphasis"/>
    <w:uiPriority w:val="20"/>
    <w:qFormat/>
    <w:rsid w:val="00B36579"/>
    <w:rPr>
      <w:b/>
      <w:bCs/>
      <w:i/>
      <w:iCs/>
      <w:spacing w:val="10"/>
      <w:bdr w:val="none" w:sz="0" w:space="0" w:color="auto"/>
      <w:shd w:val="clear" w:color="auto" w:fill="auto"/>
    </w:rPr>
  </w:style>
  <w:style w:type="paragraph" w:styleId="ListParagraph">
    <w:name w:val="List Paragraph"/>
    <w:basedOn w:val="Normal"/>
    <w:uiPriority w:val="34"/>
    <w:qFormat/>
    <w:rsid w:val="00B36579"/>
    <w:pPr>
      <w:ind w:left="720"/>
      <w:contextualSpacing/>
    </w:pPr>
  </w:style>
  <w:style w:type="paragraph" w:styleId="Quote">
    <w:name w:val="Quote"/>
    <w:basedOn w:val="Normal"/>
    <w:next w:val="Normal"/>
    <w:link w:val="QuoteChar"/>
    <w:uiPriority w:val="29"/>
    <w:qFormat/>
    <w:rsid w:val="00B36579"/>
    <w:pPr>
      <w:spacing w:before="200" w:after="0"/>
      <w:ind w:left="360" w:right="360"/>
    </w:pPr>
    <w:rPr>
      <w:i/>
      <w:iCs/>
    </w:rPr>
  </w:style>
  <w:style w:type="character" w:customStyle="1" w:styleId="QuoteChar">
    <w:name w:val="Quote Char"/>
    <w:basedOn w:val="DefaultParagraphFont"/>
    <w:link w:val="Quote"/>
    <w:uiPriority w:val="29"/>
    <w:rsid w:val="00B36579"/>
    <w:rPr>
      <w:i/>
      <w:iCs/>
    </w:rPr>
  </w:style>
  <w:style w:type="paragraph" w:styleId="IntenseQuote">
    <w:name w:val="Intense Quote"/>
    <w:basedOn w:val="Normal"/>
    <w:next w:val="Normal"/>
    <w:link w:val="IntenseQuoteChar"/>
    <w:uiPriority w:val="30"/>
    <w:qFormat/>
    <w:rsid w:val="00B3657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36579"/>
    <w:rPr>
      <w:b/>
      <w:bCs/>
      <w:i/>
      <w:iCs/>
    </w:rPr>
  </w:style>
  <w:style w:type="character" w:styleId="SubtleEmphasis">
    <w:name w:val="Subtle Emphasis"/>
    <w:uiPriority w:val="19"/>
    <w:qFormat/>
    <w:rsid w:val="00B36579"/>
    <w:rPr>
      <w:i/>
      <w:iCs/>
    </w:rPr>
  </w:style>
  <w:style w:type="character" w:styleId="IntenseEmphasis">
    <w:name w:val="Intense Emphasis"/>
    <w:uiPriority w:val="21"/>
    <w:qFormat/>
    <w:rsid w:val="00B36579"/>
    <w:rPr>
      <w:b/>
      <w:bCs/>
    </w:rPr>
  </w:style>
  <w:style w:type="character" w:styleId="SubtleReference">
    <w:name w:val="Subtle Reference"/>
    <w:uiPriority w:val="31"/>
    <w:qFormat/>
    <w:rsid w:val="00B36579"/>
    <w:rPr>
      <w:smallCaps/>
    </w:rPr>
  </w:style>
  <w:style w:type="character" w:styleId="IntenseReference">
    <w:name w:val="Intense Reference"/>
    <w:uiPriority w:val="32"/>
    <w:qFormat/>
    <w:rsid w:val="00B36579"/>
    <w:rPr>
      <w:smallCaps/>
      <w:spacing w:val="5"/>
      <w:u w:val="single"/>
    </w:rPr>
  </w:style>
  <w:style w:type="character" w:styleId="BookTitle">
    <w:name w:val="Book Title"/>
    <w:uiPriority w:val="33"/>
    <w:qFormat/>
    <w:rsid w:val="00B36579"/>
    <w:rPr>
      <w:i/>
      <w:iCs/>
      <w:smallCaps/>
      <w:spacing w:val="5"/>
    </w:rPr>
  </w:style>
  <w:style w:type="paragraph" w:styleId="TOCHeading">
    <w:name w:val="TOC Heading"/>
    <w:basedOn w:val="Heading1"/>
    <w:next w:val="Normal"/>
    <w:uiPriority w:val="39"/>
    <w:semiHidden/>
    <w:unhideWhenUsed/>
    <w:qFormat/>
    <w:rsid w:val="00B36579"/>
    <w:pPr>
      <w:outlineLvl w:val="9"/>
    </w:pPr>
    <w:rPr>
      <w:lang w:bidi="en-US"/>
    </w:rPr>
  </w:style>
  <w:style w:type="paragraph" w:styleId="BalloonText">
    <w:name w:val="Balloon Text"/>
    <w:basedOn w:val="Normal"/>
    <w:link w:val="BalloonTextChar"/>
    <w:uiPriority w:val="99"/>
    <w:semiHidden/>
    <w:unhideWhenUsed/>
    <w:rsid w:val="00517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9DA"/>
    <w:rPr>
      <w:rFonts w:ascii="Tahoma" w:hAnsi="Tahoma" w:cs="Tahoma"/>
      <w:sz w:val="16"/>
      <w:szCs w:val="16"/>
    </w:rPr>
  </w:style>
  <w:style w:type="character" w:styleId="Hyperlink">
    <w:name w:val="Hyperlink"/>
    <w:basedOn w:val="DefaultParagraphFont"/>
    <w:uiPriority w:val="99"/>
    <w:unhideWhenUsed/>
    <w:rsid w:val="009B61C8"/>
    <w:rPr>
      <w:color w:val="0000FF" w:themeColor="hyperlink"/>
      <w:u w:val="single"/>
    </w:rPr>
  </w:style>
  <w:style w:type="character" w:styleId="UnresolvedMention">
    <w:name w:val="Unresolved Mention"/>
    <w:basedOn w:val="DefaultParagraphFont"/>
    <w:uiPriority w:val="99"/>
    <w:semiHidden/>
    <w:unhideWhenUsed/>
    <w:rsid w:val="009B61C8"/>
    <w:rPr>
      <w:color w:val="605E5C"/>
      <w:shd w:val="clear" w:color="auto" w:fill="E1DFDD"/>
    </w:rPr>
  </w:style>
  <w:style w:type="character" w:styleId="CommentReference">
    <w:name w:val="annotation reference"/>
    <w:basedOn w:val="DefaultParagraphFont"/>
    <w:uiPriority w:val="99"/>
    <w:semiHidden/>
    <w:unhideWhenUsed/>
    <w:rsid w:val="0096163C"/>
    <w:rPr>
      <w:sz w:val="16"/>
      <w:szCs w:val="16"/>
    </w:rPr>
  </w:style>
  <w:style w:type="paragraph" w:styleId="CommentText">
    <w:name w:val="annotation text"/>
    <w:basedOn w:val="Normal"/>
    <w:link w:val="CommentTextChar"/>
    <w:uiPriority w:val="99"/>
    <w:semiHidden/>
    <w:unhideWhenUsed/>
    <w:rsid w:val="0096163C"/>
    <w:pPr>
      <w:spacing w:line="240" w:lineRule="auto"/>
    </w:pPr>
  </w:style>
  <w:style w:type="character" w:customStyle="1" w:styleId="CommentTextChar">
    <w:name w:val="Comment Text Char"/>
    <w:basedOn w:val="DefaultParagraphFont"/>
    <w:link w:val="CommentText"/>
    <w:uiPriority w:val="99"/>
    <w:semiHidden/>
    <w:rsid w:val="0096163C"/>
  </w:style>
  <w:style w:type="paragraph" w:styleId="CommentSubject">
    <w:name w:val="annotation subject"/>
    <w:basedOn w:val="CommentText"/>
    <w:next w:val="CommentText"/>
    <w:link w:val="CommentSubjectChar"/>
    <w:uiPriority w:val="99"/>
    <w:semiHidden/>
    <w:unhideWhenUsed/>
    <w:rsid w:val="0096163C"/>
    <w:rPr>
      <w:b/>
      <w:bCs/>
    </w:rPr>
  </w:style>
  <w:style w:type="character" w:customStyle="1" w:styleId="CommentSubjectChar">
    <w:name w:val="Comment Subject Char"/>
    <w:basedOn w:val="CommentTextChar"/>
    <w:link w:val="CommentSubject"/>
    <w:uiPriority w:val="99"/>
    <w:semiHidden/>
    <w:rsid w:val="0096163C"/>
    <w:rPr>
      <w:b/>
      <w:bCs/>
    </w:rPr>
  </w:style>
  <w:style w:type="paragraph" w:styleId="Header">
    <w:name w:val="header"/>
    <w:basedOn w:val="Normal"/>
    <w:link w:val="HeaderChar"/>
    <w:uiPriority w:val="99"/>
    <w:unhideWhenUsed/>
    <w:rsid w:val="001D4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73C"/>
  </w:style>
  <w:style w:type="paragraph" w:styleId="Footer">
    <w:name w:val="footer"/>
    <w:basedOn w:val="Normal"/>
    <w:link w:val="FooterChar"/>
    <w:uiPriority w:val="99"/>
    <w:unhideWhenUsed/>
    <w:rsid w:val="001D4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24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964</TotalTime>
  <Pages>2</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Richard Hecock</cp:lastModifiedBy>
  <cp:revision>4</cp:revision>
  <cp:lastPrinted>2022-07-18T20:25:00Z</cp:lastPrinted>
  <dcterms:created xsi:type="dcterms:W3CDTF">2023-03-13T15:45:00Z</dcterms:created>
  <dcterms:modified xsi:type="dcterms:W3CDTF">2023-03-14T16:46:00Z</dcterms:modified>
</cp:coreProperties>
</file>