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21C0EF" w14:textId="43C2C1B4" w:rsidR="002F6A2F" w:rsidRPr="00564D68" w:rsidRDefault="00A47159">
      <w:pPr>
        <w:rPr>
          <w:b/>
          <w:sz w:val="28"/>
          <w:szCs w:val="28"/>
        </w:rPr>
      </w:pPr>
      <w:r>
        <w:rPr>
          <w:rFonts w:ascii="Arial Narrow" w:hAnsi="Arial Narrow" w:cs="Arial"/>
          <w:noProof/>
        </w:rPr>
        <w:drawing>
          <wp:anchor distT="0" distB="0" distL="114300" distR="114300" simplePos="0" relativeHeight="251657216" behindDoc="0" locked="0" layoutInCell="1" allowOverlap="1" wp14:anchorId="231D3A9C" wp14:editId="362C4EA6">
            <wp:simplePos x="0" y="0"/>
            <wp:positionH relativeFrom="column">
              <wp:posOffset>-61506</wp:posOffset>
            </wp:positionH>
            <wp:positionV relativeFrom="paragraph">
              <wp:posOffset>-3333</wp:posOffset>
            </wp:positionV>
            <wp:extent cx="960755" cy="960755"/>
            <wp:effectExtent l="0" t="0" r="0" b="0"/>
            <wp:wrapTight wrapText="bothSides">
              <wp:wrapPolygon edited="0">
                <wp:start x="6424" y="0"/>
                <wp:lineTo x="3426" y="1713"/>
                <wp:lineTo x="0" y="5568"/>
                <wp:lineTo x="0" y="16703"/>
                <wp:lineTo x="5568" y="20558"/>
                <wp:lineTo x="6853" y="20986"/>
                <wp:lineTo x="14134" y="20986"/>
                <wp:lineTo x="16703" y="20558"/>
                <wp:lineTo x="20986" y="15418"/>
                <wp:lineTo x="20986" y="5139"/>
                <wp:lineTo x="17560" y="1713"/>
                <wp:lineTo x="14134" y="0"/>
                <wp:lineTo x="6424" y="0"/>
              </wp:wrapPolygon>
            </wp:wrapTight>
            <wp:docPr id="6" name="Picture 1" descr="logo - K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Kent.png"/>
                    <pic:cNvPicPr/>
                  </pic:nvPicPr>
                  <pic:blipFill>
                    <a:blip r:embed="rId5" cstate="print"/>
                    <a:stretch>
                      <a:fillRect/>
                    </a:stretch>
                  </pic:blipFill>
                  <pic:spPr>
                    <a:xfrm>
                      <a:off x="0" y="0"/>
                      <a:ext cx="960755" cy="960755"/>
                    </a:xfrm>
                    <a:prstGeom prst="rect">
                      <a:avLst/>
                    </a:prstGeom>
                  </pic:spPr>
                </pic:pic>
              </a:graphicData>
            </a:graphic>
            <wp14:sizeRelH relativeFrom="margin">
              <wp14:pctWidth>0</wp14:pctWidth>
            </wp14:sizeRelH>
            <wp14:sizeRelV relativeFrom="margin">
              <wp14:pctHeight>0</wp14:pctHeight>
            </wp14:sizeRelV>
          </wp:anchor>
        </w:drawing>
      </w:r>
      <w:r w:rsidR="002F6A2F">
        <w:rPr>
          <w:rFonts w:ascii="Arial Narrow" w:hAnsi="Arial Narrow" w:cs="Arial"/>
          <w:noProof/>
        </w:rPr>
        <w:br/>
      </w:r>
    </w:p>
    <w:p w14:paraId="54F35648" w14:textId="01BE50C3" w:rsidR="00824B3D" w:rsidRPr="00564D68" w:rsidRDefault="008F422A">
      <w:pPr>
        <w:rPr>
          <w:b/>
          <w:sz w:val="28"/>
          <w:szCs w:val="28"/>
        </w:rPr>
      </w:pPr>
      <w:r>
        <w:rPr>
          <w:b/>
          <w:sz w:val="28"/>
          <w:szCs w:val="28"/>
        </w:rPr>
        <w:t xml:space="preserve">Board Meeting, </w:t>
      </w:r>
      <w:r w:rsidR="00FC0043">
        <w:rPr>
          <w:b/>
          <w:sz w:val="28"/>
          <w:szCs w:val="28"/>
        </w:rPr>
        <w:t>via Zoom</w:t>
      </w:r>
      <w:r>
        <w:rPr>
          <w:b/>
          <w:sz w:val="28"/>
          <w:szCs w:val="28"/>
        </w:rPr>
        <w:t xml:space="preserve">                        </w:t>
      </w:r>
      <w:r>
        <w:rPr>
          <w:b/>
          <w:sz w:val="28"/>
          <w:szCs w:val="28"/>
        </w:rPr>
        <w:br/>
        <w:t xml:space="preserve">    </w:t>
      </w:r>
      <w:r w:rsidR="002A47A3" w:rsidRPr="00564D68">
        <w:rPr>
          <w:b/>
          <w:sz w:val="28"/>
          <w:szCs w:val="28"/>
        </w:rPr>
        <w:t xml:space="preserve">4 </w:t>
      </w:r>
      <w:proofErr w:type="gramStart"/>
      <w:r w:rsidR="002A47A3" w:rsidRPr="00564D68">
        <w:rPr>
          <w:b/>
          <w:sz w:val="28"/>
          <w:szCs w:val="28"/>
        </w:rPr>
        <w:t xml:space="preserve">PM, </w:t>
      </w:r>
      <w:r w:rsidR="00BE376F">
        <w:rPr>
          <w:b/>
          <w:sz w:val="28"/>
          <w:szCs w:val="28"/>
        </w:rPr>
        <w:t xml:space="preserve"> </w:t>
      </w:r>
      <w:r w:rsidR="007C5226">
        <w:rPr>
          <w:b/>
          <w:sz w:val="28"/>
          <w:szCs w:val="28"/>
        </w:rPr>
        <w:t>May</w:t>
      </w:r>
      <w:proofErr w:type="gramEnd"/>
      <w:r w:rsidR="007C5226">
        <w:rPr>
          <w:b/>
          <w:sz w:val="28"/>
          <w:szCs w:val="28"/>
        </w:rPr>
        <w:t xml:space="preserve"> 10</w:t>
      </w:r>
      <w:r w:rsidR="002A47A3" w:rsidRPr="00564D68">
        <w:rPr>
          <w:b/>
          <w:sz w:val="28"/>
          <w:szCs w:val="28"/>
        </w:rPr>
        <w:t>, 202</w:t>
      </w:r>
      <w:r w:rsidR="00FC0043">
        <w:rPr>
          <w:b/>
          <w:sz w:val="28"/>
          <w:szCs w:val="28"/>
        </w:rPr>
        <w:t>2</w:t>
      </w:r>
      <w:r w:rsidR="00556BFD">
        <w:rPr>
          <w:b/>
          <w:sz w:val="28"/>
          <w:szCs w:val="28"/>
        </w:rPr>
        <w:t xml:space="preserve"> at Police Department </w:t>
      </w:r>
      <w:r w:rsidR="008A6C6C">
        <w:rPr>
          <w:b/>
          <w:sz w:val="28"/>
          <w:szCs w:val="28"/>
        </w:rPr>
        <w:t>Community Room.</w:t>
      </w:r>
    </w:p>
    <w:p w14:paraId="1641F09C" w14:textId="6A93F063" w:rsidR="00824B3D" w:rsidRPr="004464D0" w:rsidRDefault="002A47A3">
      <w:pPr>
        <w:rPr>
          <w:b/>
          <w:bCs/>
        </w:rPr>
      </w:pPr>
      <w:r>
        <w:t>Board Members Present</w:t>
      </w:r>
      <w:r w:rsidR="009C3E93" w:rsidRPr="004464D0">
        <w:rPr>
          <w:b/>
          <w:bCs/>
        </w:rPr>
        <w:t xml:space="preserve">, </w:t>
      </w:r>
      <w:r w:rsidR="002F6A2F" w:rsidRPr="00251AFA">
        <w:t xml:space="preserve">Dick Hecock, </w:t>
      </w:r>
      <w:r w:rsidR="009C3E93" w:rsidRPr="00251AFA">
        <w:t>John Cox</w:t>
      </w:r>
      <w:proofErr w:type="gramStart"/>
      <w:r w:rsidR="00A47159" w:rsidRPr="00251AFA">
        <w:t>,</w:t>
      </w:r>
      <w:r w:rsidR="009C3E93" w:rsidRPr="00251AFA">
        <w:t xml:space="preserve"> ,</w:t>
      </w:r>
      <w:proofErr w:type="gramEnd"/>
      <w:r w:rsidR="009C3E93" w:rsidRPr="00251AFA">
        <w:t xml:space="preserve"> Laurie Olson,</w:t>
      </w:r>
      <w:r w:rsidR="008F422A" w:rsidRPr="00251AFA">
        <w:t xml:space="preserve"> </w:t>
      </w:r>
      <w:r w:rsidR="00060F52" w:rsidRPr="00251AFA">
        <w:t>, Carol Lee,</w:t>
      </w:r>
      <w:r w:rsidR="004464D0" w:rsidRPr="00251AFA">
        <w:t xml:space="preserve"> Carl </w:t>
      </w:r>
      <w:proofErr w:type="spellStart"/>
      <w:r w:rsidR="004464D0" w:rsidRPr="00251AFA">
        <w:t>Oberholtzer</w:t>
      </w:r>
      <w:proofErr w:type="spellEnd"/>
      <w:r w:rsidR="00251AFA" w:rsidRPr="00251AFA">
        <w:t xml:space="preserve"> John</w:t>
      </w:r>
      <w:r w:rsidR="00251AFA" w:rsidRPr="004464D0">
        <w:t xml:space="preserve"> Flynn</w:t>
      </w:r>
      <w:r w:rsidR="00420A55">
        <w:t>,</w:t>
      </w:r>
      <w:r w:rsidR="00420A55" w:rsidRPr="00420A55">
        <w:t xml:space="preserve"> </w:t>
      </w:r>
      <w:r w:rsidR="00420A55" w:rsidRPr="004464D0">
        <w:t>Kate Busker</w:t>
      </w:r>
      <w:r w:rsidR="00420A55">
        <w:t xml:space="preserve">, </w:t>
      </w:r>
      <w:r w:rsidR="00420A55" w:rsidRPr="004464D0">
        <w:t>Aaron Tait</w:t>
      </w:r>
      <w:r w:rsidR="00420A55">
        <w:t xml:space="preserve">, </w:t>
      </w:r>
      <w:r w:rsidR="00420A55" w:rsidRPr="004464D0">
        <w:t xml:space="preserve">Patty </w:t>
      </w:r>
      <w:proofErr w:type="spellStart"/>
      <w:r w:rsidR="00420A55" w:rsidRPr="004464D0">
        <w:t>Mollberg</w:t>
      </w:r>
      <w:proofErr w:type="spellEnd"/>
      <w:r w:rsidR="00420A55">
        <w:t xml:space="preserve">, </w:t>
      </w:r>
      <w:r w:rsidR="00420A55" w:rsidRPr="00251AFA">
        <w:t>Brian Korbel</w:t>
      </w:r>
    </w:p>
    <w:p w14:paraId="7AB84C16" w14:textId="1BEA7653" w:rsidR="008F422A" w:rsidRDefault="002A47A3">
      <w:r>
        <w:t>Board Members Absent</w:t>
      </w:r>
      <w:r w:rsidR="009C3E93">
        <w:t xml:space="preserve">:  </w:t>
      </w:r>
      <w:proofErr w:type="spellStart"/>
      <w:r w:rsidR="009C3E93" w:rsidRPr="0056449A">
        <w:t>R</w:t>
      </w:r>
      <w:r w:rsidR="009C3E93" w:rsidRPr="004464D0">
        <w:t>ochella</w:t>
      </w:r>
      <w:proofErr w:type="spellEnd"/>
      <w:r w:rsidR="009C3E93" w:rsidRPr="004464D0">
        <w:t xml:space="preserve"> </w:t>
      </w:r>
      <w:proofErr w:type="gramStart"/>
      <w:r w:rsidR="009C3E93" w:rsidRPr="004464D0">
        <w:t>Larson</w:t>
      </w:r>
      <w:r w:rsidR="002F6A2F" w:rsidRPr="004464D0">
        <w:t xml:space="preserve">, </w:t>
      </w:r>
      <w:r w:rsidR="00EC3565" w:rsidRPr="004464D0">
        <w:t xml:space="preserve"> </w:t>
      </w:r>
      <w:r w:rsidR="0056449A" w:rsidRPr="004464D0">
        <w:t>Julie</w:t>
      </w:r>
      <w:proofErr w:type="gramEnd"/>
      <w:r w:rsidR="0056449A" w:rsidRPr="004464D0">
        <w:t xml:space="preserve"> Herman,  </w:t>
      </w:r>
      <w:r w:rsidR="004464D0" w:rsidRPr="004464D0">
        <w:t xml:space="preserve">Brad </w:t>
      </w:r>
      <w:proofErr w:type="spellStart"/>
      <w:r w:rsidR="004464D0" w:rsidRPr="004464D0">
        <w:t>Wimmer</w:t>
      </w:r>
      <w:proofErr w:type="spellEnd"/>
      <w:r w:rsidR="004464D0" w:rsidRPr="004464D0">
        <w:t>,</w:t>
      </w:r>
      <w:r w:rsidR="008A6C6C">
        <w:t xml:space="preserve"> </w:t>
      </w:r>
      <w:r w:rsidR="00420A55" w:rsidRPr="00251AFA">
        <w:t xml:space="preserve">Jamie </w:t>
      </w:r>
      <w:proofErr w:type="spellStart"/>
      <w:r w:rsidR="00420A55" w:rsidRPr="00251AFA">
        <w:t>Skarie</w:t>
      </w:r>
      <w:proofErr w:type="spellEnd"/>
      <w:r w:rsidR="00420A55" w:rsidRPr="00251AFA">
        <w:t xml:space="preserve">, </w:t>
      </w:r>
      <w:r w:rsidR="004464D0" w:rsidRPr="004464D0">
        <w:t xml:space="preserve"> </w:t>
      </w:r>
      <w:r w:rsidR="00420A55">
        <w:br/>
      </w:r>
      <w:r w:rsidR="00420A55">
        <w:br/>
        <w:t>Others Present:  Craig Caulfield (potential Board Member)</w:t>
      </w:r>
    </w:p>
    <w:p w14:paraId="568487A5" w14:textId="60580DA6" w:rsidR="00B416A8" w:rsidRDefault="002A47A3" w:rsidP="008F422A">
      <w:r>
        <w:t>A quorum being present, President Laurie</w:t>
      </w:r>
      <w:r w:rsidR="00516E58">
        <w:t xml:space="preserve"> Olson</w:t>
      </w:r>
      <w:r>
        <w:t xml:space="preserve"> called the Board Meeting to order at </w:t>
      </w:r>
      <w:r w:rsidR="00420A55">
        <w:t>4:07</w:t>
      </w:r>
    </w:p>
    <w:p w14:paraId="1C568FDE" w14:textId="276B4F57" w:rsidR="00D270BD" w:rsidRDefault="00B416A8" w:rsidP="008F422A">
      <w:r>
        <w:t xml:space="preserve">A </w:t>
      </w:r>
      <w:r w:rsidRPr="00B416A8">
        <w:rPr>
          <w:b/>
          <w:bCs/>
        </w:rPr>
        <w:t>packet</w:t>
      </w:r>
      <w:r>
        <w:t xml:space="preserve"> with </w:t>
      </w:r>
      <w:r w:rsidR="00796E10">
        <w:t xml:space="preserve">minutes, </w:t>
      </w:r>
      <w:r>
        <w:t xml:space="preserve">reports, notices, had been previously distributed to Directors. </w:t>
      </w:r>
      <w:r w:rsidR="0094239C">
        <w:br/>
      </w:r>
      <w:r w:rsidR="0094239C">
        <w:br/>
      </w:r>
      <w:r w:rsidR="00AE7D1D" w:rsidRPr="00095904">
        <w:rPr>
          <w:b/>
        </w:rPr>
        <w:t xml:space="preserve">Secretary’s Report </w:t>
      </w:r>
      <w:r w:rsidR="008F422A" w:rsidRPr="00095904">
        <w:rPr>
          <w:b/>
        </w:rPr>
        <w:t>-</w:t>
      </w:r>
      <w:r w:rsidR="008F422A">
        <w:t xml:space="preserve"> </w:t>
      </w:r>
      <w:r w:rsidR="00AE7D1D">
        <w:t xml:space="preserve">The </w:t>
      </w:r>
      <w:r w:rsidR="007C5226">
        <w:t>April 12</w:t>
      </w:r>
      <w:r w:rsidR="00556BFD">
        <w:t xml:space="preserve"> Minutes</w:t>
      </w:r>
      <w:r w:rsidR="00AE7D1D">
        <w:t xml:space="preserve"> of the LDA Board</w:t>
      </w:r>
      <w:r w:rsidR="00A47159">
        <w:t xml:space="preserve"> meeting </w:t>
      </w:r>
      <w:r w:rsidR="00AE7D1D">
        <w:t>were approved as distribute</w:t>
      </w:r>
      <w:r w:rsidR="007C5226">
        <w:t>d</w:t>
      </w:r>
      <w:r w:rsidR="00BE376F">
        <w:t>.</w:t>
      </w:r>
      <w:r w:rsidR="00AE7D1D">
        <w:t xml:space="preserve"> </w:t>
      </w:r>
      <w:r w:rsidR="00653869">
        <w:t>(</w:t>
      </w:r>
      <w:r w:rsidR="00AE7D1D">
        <w:t>MSP</w:t>
      </w:r>
      <w:r w:rsidR="00796E10">
        <w:t>,</w:t>
      </w:r>
      <w:r w:rsidR="00AE7D1D">
        <w:t xml:space="preserve"> no dissent.</w:t>
      </w:r>
      <w:r w:rsidR="00653869">
        <w:t>)</w:t>
      </w:r>
      <w:r w:rsidR="00AE7D1D">
        <w:br/>
      </w:r>
      <w:r w:rsidR="00AE7D1D">
        <w:br/>
      </w:r>
      <w:r w:rsidR="002A47A3" w:rsidRPr="00095904">
        <w:rPr>
          <w:b/>
        </w:rPr>
        <w:t>Treasurer’s Report</w:t>
      </w:r>
      <w:r w:rsidR="002A47A3">
        <w:t>.</w:t>
      </w:r>
      <w:r w:rsidR="00F37ACD">
        <w:t xml:space="preserve"> </w:t>
      </w:r>
      <w:r w:rsidR="004464D0">
        <w:t>T</w:t>
      </w:r>
      <w:r w:rsidR="00653869">
        <w:t xml:space="preserve">he </w:t>
      </w:r>
      <w:r w:rsidR="00251AFA">
        <w:t>May 7</w:t>
      </w:r>
      <w:r w:rsidR="001A1F8F">
        <w:t xml:space="preserve"> </w:t>
      </w:r>
      <w:r w:rsidR="00D270BD">
        <w:t xml:space="preserve">financial report </w:t>
      </w:r>
      <w:r w:rsidR="004464D0">
        <w:t>distributed by Treasurer Flynn</w:t>
      </w:r>
      <w:r w:rsidR="00E94CEC">
        <w:t xml:space="preserve"> </w:t>
      </w:r>
      <w:r w:rsidR="00D270BD">
        <w:t>was approved as circulated</w:t>
      </w:r>
      <w:r w:rsidR="00653869">
        <w:t>. (</w:t>
      </w:r>
      <w:r w:rsidR="008F422A">
        <w:t>MSP with no dissent.</w:t>
      </w:r>
      <w:r w:rsidR="00653869">
        <w:t>)</w:t>
      </w:r>
      <w:r w:rsidR="008F422A">
        <w:t xml:space="preserve">  </w:t>
      </w:r>
      <w:r w:rsidR="00251AFA">
        <w:t xml:space="preserve">   Major expenditures in May included dues for the Chamber of Commerce and Minnesota Lakes and Rivers, donations to the Downtown Alive and Water Carnival projects, and printing costs for the “Lake Detroiter”. </w:t>
      </w:r>
      <w:r w:rsidR="00F06C49">
        <w:t xml:space="preserve">  About $3700 has been expended so far this year.   </w:t>
      </w:r>
      <w:r w:rsidR="00251AFA">
        <w:t xml:space="preserve">   </w:t>
      </w:r>
      <w:r w:rsidR="008F422A">
        <w:t xml:space="preserve"> </w:t>
      </w:r>
    </w:p>
    <w:p w14:paraId="13D35923" w14:textId="77777777" w:rsidR="001A1F8F" w:rsidRDefault="00EE2C34" w:rsidP="008F422A">
      <w:pPr>
        <w:rPr>
          <w:b/>
        </w:rPr>
      </w:pPr>
      <w:r w:rsidRPr="00EE2C34">
        <w:rPr>
          <w:b/>
        </w:rPr>
        <w:t xml:space="preserve">Board Business:   </w:t>
      </w:r>
    </w:p>
    <w:p w14:paraId="535DD864" w14:textId="0B27FE3E" w:rsidR="00171A97" w:rsidRDefault="00171A97" w:rsidP="00B1186B">
      <w:pPr>
        <w:pStyle w:val="ListParagraph"/>
        <w:numPr>
          <w:ilvl w:val="0"/>
          <w:numId w:val="10"/>
        </w:numPr>
        <w:rPr>
          <w:bCs/>
        </w:rPr>
      </w:pPr>
      <w:r>
        <w:rPr>
          <w:bCs/>
        </w:rPr>
        <w:t>Craig Caulfield was introduced and gave a brief sketch of his and his family’s background on Detroit Lake and his professional interests.</w:t>
      </w:r>
      <w:r>
        <w:rPr>
          <w:bCs/>
        </w:rPr>
        <w:br/>
      </w:r>
    </w:p>
    <w:p w14:paraId="1893A234" w14:textId="43454466" w:rsidR="00CA48D7" w:rsidRDefault="00F06C49" w:rsidP="00B1186B">
      <w:pPr>
        <w:pStyle w:val="ListParagraph"/>
        <w:numPr>
          <w:ilvl w:val="0"/>
          <w:numId w:val="10"/>
        </w:numPr>
        <w:rPr>
          <w:bCs/>
        </w:rPr>
      </w:pPr>
      <w:r>
        <w:rPr>
          <w:bCs/>
        </w:rPr>
        <w:t xml:space="preserve">The </w:t>
      </w:r>
      <w:r w:rsidR="007C5226" w:rsidRPr="00F06C49">
        <w:rPr>
          <w:b/>
        </w:rPr>
        <w:t>Nominating Committee</w:t>
      </w:r>
      <w:r w:rsidR="009A7215">
        <w:rPr>
          <w:bCs/>
        </w:rPr>
        <w:t xml:space="preserve"> noted two existing board members </w:t>
      </w:r>
      <w:r>
        <w:rPr>
          <w:bCs/>
        </w:rPr>
        <w:t xml:space="preserve">are </w:t>
      </w:r>
      <w:r w:rsidR="009A7215">
        <w:rPr>
          <w:bCs/>
        </w:rPr>
        <w:t xml:space="preserve">willing to continue service (Hecock and </w:t>
      </w:r>
      <w:proofErr w:type="spellStart"/>
      <w:r w:rsidR="009A7215">
        <w:rPr>
          <w:bCs/>
        </w:rPr>
        <w:t>Skarie</w:t>
      </w:r>
      <w:proofErr w:type="spellEnd"/>
      <w:r w:rsidR="009A7215">
        <w:rPr>
          <w:bCs/>
        </w:rPr>
        <w:t xml:space="preserve">) and </w:t>
      </w:r>
      <w:r>
        <w:rPr>
          <w:bCs/>
        </w:rPr>
        <w:t>several new ones have</w:t>
      </w:r>
      <w:r w:rsidR="009A7215">
        <w:rPr>
          <w:bCs/>
        </w:rPr>
        <w:t xml:space="preserve"> indicated a willingness to be nominated.  </w:t>
      </w:r>
      <w:r w:rsidR="00CA48D7">
        <w:rPr>
          <w:bCs/>
        </w:rPr>
        <w:br/>
      </w:r>
    </w:p>
    <w:p w14:paraId="0E473D46" w14:textId="7ADE5AD9" w:rsidR="00092763" w:rsidRPr="00171A97" w:rsidRDefault="00F06C49" w:rsidP="00171A97">
      <w:pPr>
        <w:pStyle w:val="ListParagraph"/>
        <w:numPr>
          <w:ilvl w:val="0"/>
          <w:numId w:val="10"/>
        </w:numPr>
        <w:rPr>
          <w:bCs/>
        </w:rPr>
      </w:pPr>
      <w:r>
        <w:rPr>
          <w:bCs/>
        </w:rPr>
        <w:t xml:space="preserve">There was a brief discussion of </w:t>
      </w:r>
      <w:r w:rsidR="007C5226" w:rsidRPr="00F06C49">
        <w:rPr>
          <w:b/>
        </w:rPr>
        <w:t>Roadside Pickup</w:t>
      </w:r>
      <w:r>
        <w:rPr>
          <w:bCs/>
        </w:rPr>
        <w:t xml:space="preserve"> developments and options going forward. </w:t>
      </w:r>
      <w:r w:rsidR="009A7215">
        <w:rPr>
          <w:bCs/>
        </w:rPr>
        <w:t xml:space="preserve"> </w:t>
      </w:r>
      <w:r>
        <w:rPr>
          <w:bCs/>
        </w:rPr>
        <w:t xml:space="preserve">The President will ask for volunteers to a special committee to consider future </w:t>
      </w:r>
      <w:r w:rsidR="00171A97">
        <w:rPr>
          <w:bCs/>
        </w:rPr>
        <w:t xml:space="preserve">pickup </w:t>
      </w:r>
      <w:r>
        <w:rPr>
          <w:bCs/>
        </w:rPr>
        <w:t xml:space="preserve">possibilities and involvement </w:t>
      </w:r>
      <w:r w:rsidR="00171A97">
        <w:rPr>
          <w:bCs/>
        </w:rPr>
        <w:t xml:space="preserve">of LDA. </w:t>
      </w:r>
      <w:r w:rsidR="009A7215">
        <w:rPr>
          <w:bCs/>
        </w:rPr>
        <w:t xml:space="preserve">  </w:t>
      </w:r>
    </w:p>
    <w:p w14:paraId="5A8868FC" w14:textId="649F9687" w:rsidR="00BC6986" w:rsidRDefault="00BE376F" w:rsidP="00BC6986">
      <w:r w:rsidRPr="00F37ACD">
        <w:rPr>
          <w:b/>
        </w:rPr>
        <w:t>Committee Updates</w:t>
      </w:r>
      <w:r w:rsidR="00B161D3">
        <w:rPr>
          <w:b/>
        </w:rPr>
        <w:t xml:space="preserve"> -</w:t>
      </w:r>
      <w:r>
        <w:t xml:space="preserve">   </w:t>
      </w:r>
    </w:p>
    <w:p w14:paraId="479EC39B" w14:textId="71E4E266" w:rsidR="009B61C8" w:rsidRDefault="00BE376F" w:rsidP="00BC6986">
      <w:pPr>
        <w:ind w:left="720"/>
      </w:pPr>
      <w:r w:rsidRPr="00614CB1">
        <w:rPr>
          <w:b/>
        </w:rPr>
        <w:t xml:space="preserve">Government and Community </w:t>
      </w:r>
      <w:proofErr w:type="gramStart"/>
      <w:r w:rsidRPr="00614CB1">
        <w:rPr>
          <w:b/>
        </w:rPr>
        <w:t>Affairs</w:t>
      </w:r>
      <w:r w:rsidR="00A47159">
        <w:rPr>
          <w:b/>
        </w:rPr>
        <w:t xml:space="preserve">  -</w:t>
      </w:r>
      <w:proofErr w:type="gramEnd"/>
      <w:r w:rsidR="00087595">
        <w:rPr>
          <w:b/>
        </w:rPr>
        <w:t xml:space="preserve">Chairman </w:t>
      </w:r>
      <w:r w:rsidR="00614CB1">
        <w:t xml:space="preserve"> </w:t>
      </w:r>
      <w:r w:rsidR="00EE2C34">
        <w:t xml:space="preserve">Oberholzer </w:t>
      </w:r>
      <w:r w:rsidR="009B61C8">
        <w:t>–</w:t>
      </w:r>
      <w:r w:rsidR="00EE2C34">
        <w:t xml:space="preserve"> </w:t>
      </w:r>
    </w:p>
    <w:p w14:paraId="7478B0ED" w14:textId="04D794F3" w:rsidR="0096163C" w:rsidRDefault="00614CB1" w:rsidP="00772165">
      <w:pPr>
        <w:ind w:left="1440"/>
        <w:rPr>
          <w:b/>
        </w:rPr>
      </w:pPr>
      <w:r>
        <w:t>Hecock</w:t>
      </w:r>
      <w:r w:rsidR="00557963">
        <w:t xml:space="preserve"> </w:t>
      </w:r>
      <w:r w:rsidR="00391AFD">
        <w:t>provided</w:t>
      </w:r>
      <w:r w:rsidR="00557963">
        <w:t xml:space="preserve"> a summary of lake-related business conducted during City Council, City Planning, and PRWD meetings in </w:t>
      </w:r>
      <w:r w:rsidR="009A7215">
        <w:t xml:space="preserve">late March and </w:t>
      </w:r>
      <w:r w:rsidR="007C5226">
        <w:t>April</w:t>
      </w:r>
      <w:r w:rsidR="00087595">
        <w:t xml:space="preserve">. </w:t>
      </w:r>
      <w:r w:rsidR="00391AFD">
        <w:t>No action</w:t>
      </w:r>
      <w:r w:rsidR="0009324F">
        <w:t xml:space="preserve"> taken.</w:t>
      </w:r>
      <w:r w:rsidR="009A7215">
        <w:t xml:space="preserve">  </w:t>
      </w:r>
      <w:r w:rsidR="009A7215">
        <w:br/>
      </w:r>
      <w:r w:rsidR="009A7215">
        <w:br/>
        <w:t xml:space="preserve">There was some discussion, though no action </w:t>
      </w:r>
      <w:proofErr w:type="spellStart"/>
      <w:proofErr w:type="gramStart"/>
      <w:r w:rsidR="009A7215">
        <w:t>taken,on</w:t>
      </w:r>
      <w:proofErr w:type="spellEnd"/>
      <w:proofErr w:type="gramEnd"/>
      <w:r w:rsidR="009A7215">
        <w:t xml:space="preserve"> the matter of rentals being allowed in the Shoreland District residential areas.   The likely development of an Eventide facility on East Shore (near Fireside) was also discussed without action.  </w:t>
      </w:r>
      <w:r w:rsidR="00772165">
        <w:br/>
      </w:r>
    </w:p>
    <w:p w14:paraId="65C640B8" w14:textId="56199138" w:rsidR="0009324F" w:rsidRDefault="00653869" w:rsidP="0009324F">
      <w:pPr>
        <w:ind w:left="720"/>
      </w:pPr>
      <w:r w:rsidRPr="00EE71D5">
        <w:rPr>
          <w:b/>
        </w:rPr>
        <w:t>Shoreland Protection</w:t>
      </w:r>
      <w:r>
        <w:rPr>
          <w:b/>
        </w:rPr>
        <w:t xml:space="preserve"> –</w:t>
      </w:r>
      <w:r>
        <w:t xml:space="preserve"> </w:t>
      </w:r>
      <w:r w:rsidR="009843C7">
        <w:t xml:space="preserve">Chairman </w:t>
      </w:r>
      <w:r w:rsidR="00087595">
        <w:t>Herman</w:t>
      </w:r>
      <w:r w:rsidR="009843C7">
        <w:t xml:space="preserve">. </w:t>
      </w:r>
      <w:r>
        <w:t xml:space="preserve">No Report.    </w:t>
      </w:r>
      <w:r w:rsidR="00171A97">
        <w:br/>
      </w:r>
      <w:r w:rsidR="00772165">
        <w:br/>
      </w:r>
      <w:r w:rsidR="00772165">
        <w:tab/>
      </w:r>
      <w:r w:rsidR="00171A97">
        <w:t xml:space="preserve">Attention was called to the </w:t>
      </w:r>
      <w:r w:rsidR="00772165">
        <w:t>brochure</w:t>
      </w:r>
      <w:r w:rsidR="00171A97">
        <w:t xml:space="preserve"> in the packet</w:t>
      </w:r>
      <w:r w:rsidR="00772165">
        <w:t xml:space="preserve"> describing the Aquatic Invasive Species Update to be </w:t>
      </w:r>
      <w:r w:rsidR="00171A97">
        <w:br/>
        <w:t xml:space="preserve">             </w:t>
      </w:r>
      <w:r w:rsidR="00772165">
        <w:t>presented by MAISRC on June 9</w:t>
      </w:r>
      <w:r w:rsidR="00772165" w:rsidRPr="00772165">
        <w:rPr>
          <w:vertAlign w:val="superscript"/>
        </w:rPr>
        <w:t>th</w:t>
      </w:r>
      <w:r w:rsidR="00772165">
        <w:t xml:space="preserve"> </w:t>
      </w:r>
      <w:r w:rsidR="00772165">
        <w:br/>
        <w:t xml:space="preserve">             </w:t>
      </w:r>
    </w:p>
    <w:p w14:paraId="085BDB00" w14:textId="2DE4E693" w:rsidR="0096163C" w:rsidRDefault="00653869" w:rsidP="00557963">
      <w:pPr>
        <w:ind w:left="720"/>
        <w:rPr>
          <w:bCs/>
        </w:rPr>
      </w:pPr>
      <w:r w:rsidRPr="00BC6986">
        <w:rPr>
          <w:b/>
        </w:rPr>
        <w:t>Beach Captains</w:t>
      </w:r>
      <w:r>
        <w:rPr>
          <w:b/>
        </w:rPr>
        <w:t xml:space="preserve"> -</w:t>
      </w:r>
      <w:r w:rsidRPr="00BC6986">
        <w:rPr>
          <w:b/>
        </w:rPr>
        <w:t xml:space="preserve"> </w:t>
      </w:r>
      <w:r w:rsidRPr="006B00F6">
        <w:rPr>
          <w:bCs/>
        </w:rPr>
        <w:t>Chairman Flynn</w:t>
      </w:r>
      <w:r w:rsidR="00772165">
        <w:rPr>
          <w:bCs/>
        </w:rPr>
        <w:t xml:space="preserve">     </w:t>
      </w:r>
    </w:p>
    <w:p w14:paraId="56C2986D" w14:textId="0A0BE402" w:rsidR="00653869" w:rsidRPr="00F12293" w:rsidRDefault="0096163C" w:rsidP="00F12293">
      <w:pPr>
        <w:ind w:left="1440"/>
        <w:rPr>
          <w:bCs/>
        </w:rPr>
      </w:pPr>
      <w:r w:rsidRPr="00F12293">
        <w:rPr>
          <w:bCs/>
        </w:rPr>
        <w:t>The packet included Flynn’s repor</w:t>
      </w:r>
      <w:r w:rsidR="00F12293" w:rsidRPr="00F12293">
        <w:rPr>
          <w:bCs/>
        </w:rPr>
        <w:t>t on his 2022</w:t>
      </w:r>
      <w:r w:rsidR="005019A9" w:rsidRPr="00F12293">
        <w:rPr>
          <w:bCs/>
        </w:rPr>
        <w:t xml:space="preserve"> beach captain solicitation, and </w:t>
      </w:r>
      <w:r w:rsidR="00772165">
        <w:rPr>
          <w:bCs/>
        </w:rPr>
        <w:t xml:space="preserve">an agenda for the Beach Captain Kick-Off Parties to be held May 12 and 15.   The Committee’s goal is to reach 400 members this year.  </w:t>
      </w:r>
      <w:r w:rsidR="00171A97">
        <w:rPr>
          <w:bCs/>
        </w:rPr>
        <w:t xml:space="preserve">No action taken. </w:t>
      </w:r>
      <w:r w:rsidR="00F12293">
        <w:rPr>
          <w:bCs/>
        </w:rPr>
        <w:br/>
      </w:r>
      <w:r w:rsidR="00F12293">
        <w:rPr>
          <w:bCs/>
        </w:rPr>
        <w:lastRenderedPageBreak/>
        <w:br/>
      </w:r>
      <w:r w:rsidR="00171A97">
        <w:rPr>
          <w:bCs/>
        </w:rPr>
        <w:t xml:space="preserve">The packet-enclosed </w:t>
      </w:r>
      <w:r w:rsidR="00772165">
        <w:rPr>
          <w:bCs/>
        </w:rPr>
        <w:t>brochure</w:t>
      </w:r>
      <w:r w:rsidR="00796E10">
        <w:rPr>
          <w:bCs/>
        </w:rPr>
        <w:t xml:space="preserve"> “Why Join LDA?” was</w:t>
      </w:r>
      <w:r w:rsidR="00171A97">
        <w:rPr>
          <w:bCs/>
        </w:rPr>
        <w:t xml:space="preserve"> briefly</w:t>
      </w:r>
      <w:r w:rsidR="00796E10">
        <w:rPr>
          <w:bCs/>
        </w:rPr>
        <w:t xml:space="preserve"> discussed</w:t>
      </w:r>
      <w:r w:rsidR="00171A97">
        <w:rPr>
          <w:bCs/>
        </w:rPr>
        <w:t xml:space="preserve"> without action</w:t>
      </w:r>
      <w:r w:rsidR="00796E10">
        <w:rPr>
          <w:bCs/>
        </w:rPr>
        <w:t xml:space="preserve">.   </w:t>
      </w:r>
    </w:p>
    <w:p w14:paraId="700FEA61" w14:textId="210E23E4" w:rsidR="00557963" w:rsidRDefault="00F12293" w:rsidP="00557963">
      <w:pPr>
        <w:ind w:left="720"/>
      </w:pPr>
      <w:r>
        <w:rPr>
          <w:b/>
        </w:rPr>
        <w:br/>
      </w:r>
      <w:r w:rsidR="00557963" w:rsidRPr="00BC6986">
        <w:rPr>
          <w:b/>
        </w:rPr>
        <w:t>Social Media/PR</w:t>
      </w:r>
      <w:r w:rsidR="00184030">
        <w:rPr>
          <w:b/>
        </w:rPr>
        <w:t xml:space="preserve"> -</w:t>
      </w:r>
      <w:proofErr w:type="gramStart"/>
      <w:r w:rsidR="00391AFD">
        <w:rPr>
          <w:b/>
        </w:rPr>
        <w:t xml:space="preserve">Chairman </w:t>
      </w:r>
      <w:r w:rsidR="00557963">
        <w:t xml:space="preserve"> Brian</w:t>
      </w:r>
      <w:proofErr w:type="gramEnd"/>
      <w:r w:rsidR="00557963">
        <w:t xml:space="preserve"> Korbel’s </w:t>
      </w:r>
      <w:r w:rsidR="00FA50A4">
        <w:t xml:space="preserve">– No report </w:t>
      </w:r>
      <w:r w:rsidR="003F6FAD">
        <w:br/>
      </w:r>
      <w:r w:rsidR="003F6FAD">
        <w:br/>
      </w:r>
      <w:r w:rsidR="003F6FAD">
        <w:tab/>
        <w:t xml:space="preserve">Hecock offered substitute wording for the “About Us” section of the Website. </w:t>
      </w:r>
    </w:p>
    <w:p w14:paraId="11846FAD" w14:textId="77777777" w:rsidR="00F12293" w:rsidRDefault="00653869" w:rsidP="008731BB">
      <w:pPr>
        <w:ind w:firstLine="720"/>
      </w:pPr>
      <w:r w:rsidRPr="00BC6986">
        <w:rPr>
          <w:b/>
        </w:rPr>
        <w:t>Annual Meeting and Social</w:t>
      </w:r>
      <w:r>
        <w:t xml:space="preserve"> </w:t>
      </w:r>
      <w:r w:rsidR="007A06A6">
        <w:t>–</w:t>
      </w:r>
      <w:r>
        <w:t xml:space="preserve"> </w:t>
      </w:r>
      <w:r w:rsidR="00FA50A4">
        <w:t xml:space="preserve">Carol Lee – </w:t>
      </w:r>
    </w:p>
    <w:p w14:paraId="3BD4AB92" w14:textId="7C95EBC5" w:rsidR="00361B52" w:rsidRDefault="00EC5185" w:rsidP="00361B52">
      <w:pPr>
        <w:ind w:left="1440"/>
      </w:pPr>
      <w:r>
        <w:t xml:space="preserve">Speakers are set for the meeting at </w:t>
      </w:r>
      <w:proofErr w:type="gramStart"/>
      <w:r>
        <w:t>DLHS;  displays</w:t>
      </w:r>
      <w:proofErr w:type="gramEnd"/>
      <w:r>
        <w:t xml:space="preserve"> from vendors are planned;   tours of the new HS facilities will be available after the meeting. </w:t>
      </w:r>
      <w:r w:rsidR="001D6D34">
        <w:br/>
      </w:r>
    </w:p>
    <w:p w14:paraId="2F4C09D0" w14:textId="5364F414" w:rsidR="00391AFD" w:rsidRDefault="00EE2C34" w:rsidP="00361B52">
      <w:pPr>
        <w:ind w:left="720"/>
      </w:pPr>
      <w:r w:rsidRPr="00614CB1">
        <w:rPr>
          <w:b/>
        </w:rPr>
        <w:t>Lake Protection and Use</w:t>
      </w:r>
      <w:r>
        <w:rPr>
          <w:b/>
        </w:rPr>
        <w:t xml:space="preserve"> </w:t>
      </w:r>
      <w:proofErr w:type="gramStart"/>
      <w:r>
        <w:rPr>
          <w:b/>
        </w:rPr>
        <w:t>–</w:t>
      </w:r>
      <w:r w:rsidR="00391AFD">
        <w:rPr>
          <w:b/>
        </w:rPr>
        <w:t xml:space="preserve">  </w:t>
      </w:r>
      <w:r w:rsidR="00391AFD" w:rsidRPr="00361B52">
        <w:rPr>
          <w:bCs/>
        </w:rPr>
        <w:t>Chairman</w:t>
      </w:r>
      <w:proofErr w:type="gramEnd"/>
      <w:r>
        <w:t xml:space="preserve"> Cox –</w:t>
      </w:r>
    </w:p>
    <w:p w14:paraId="0122D08A" w14:textId="3DC4B0D6" w:rsidR="007C5226" w:rsidRPr="007C5226" w:rsidRDefault="003F6FAD" w:rsidP="00361B52">
      <w:pPr>
        <w:rPr>
          <w:b/>
        </w:rPr>
      </w:pPr>
      <w:r>
        <w:rPr>
          <w:b/>
        </w:rPr>
        <w:tab/>
      </w:r>
      <w:r>
        <w:rPr>
          <w:b/>
        </w:rPr>
        <w:tab/>
      </w:r>
      <w:r w:rsidRPr="003F6FAD">
        <w:rPr>
          <w:bCs/>
        </w:rPr>
        <w:t xml:space="preserve">A status report on the Boat Operator’s License requirement under consideration at the Legislature was </w:t>
      </w:r>
      <w:r>
        <w:rPr>
          <w:bCs/>
        </w:rPr>
        <w:br/>
        <w:t xml:space="preserve">                          </w:t>
      </w:r>
      <w:r w:rsidRPr="003F6FAD">
        <w:rPr>
          <w:bCs/>
        </w:rPr>
        <w:t>distributed and briefly discussed</w:t>
      </w:r>
      <w:r>
        <w:rPr>
          <w:bCs/>
        </w:rPr>
        <w:t xml:space="preserve">.  </w:t>
      </w:r>
      <w:r w:rsidR="00EC5185">
        <w:rPr>
          <w:bCs/>
        </w:rPr>
        <w:t xml:space="preserve">   Some copies will be made available at the Annual Meeting.   </w:t>
      </w:r>
      <w:r>
        <w:rPr>
          <w:bCs/>
        </w:rPr>
        <w:br/>
      </w:r>
      <w:r>
        <w:rPr>
          <w:bCs/>
        </w:rPr>
        <w:br/>
      </w:r>
      <w:r>
        <w:rPr>
          <w:bCs/>
        </w:rPr>
        <w:tab/>
      </w:r>
      <w:r w:rsidR="007C5226" w:rsidRPr="007C5226">
        <w:rPr>
          <w:b/>
        </w:rPr>
        <w:t>Other Business</w:t>
      </w:r>
    </w:p>
    <w:p w14:paraId="3062186F" w14:textId="4DB92A91" w:rsidR="007C5226" w:rsidRDefault="003F6FAD" w:rsidP="00361B52">
      <w:pPr>
        <w:rPr>
          <w:bCs/>
        </w:rPr>
      </w:pPr>
      <w:r>
        <w:rPr>
          <w:bCs/>
        </w:rPr>
        <w:tab/>
      </w:r>
      <w:r>
        <w:rPr>
          <w:bCs/>
        </w:rPr>
        <w:tab/>
        <w:t xml:space="preserve">There was a discussion of the inclusion of non-shoreline residents.   Current bylaws allow </w:t>
      </w:r>
      <w:r w:rsidR="00EC5185">
        <w:rPr>
          <w:bCs/>
        </w:rPr>
        <w:t xml:space="preserve">property  </w:t>
      </w:r>
      <w:r w:rsidR="00EC5185">
        <w:rPr>
          <w:bCs/>
        </w:rPr>
        <w:br/>
        <w:t xml:space="preserve">                          owners </w:t>
      </w:r>
      <w:r>
        <w:rPr>
          <w:bCs/>
        </w:rPr>
        <w:t xml:space="preserve">within 1000 feet of the lake to be members.   </w:t>
      </w:r>
    </w:p>
    <w:p w14:paraId="431881AC" w14:textId="38ABB597" w:rsidR="00557963" w:rsidRPr="00D270BD" w:rsidRDefault="00557963" w:rsidP="00BC6986">
      <w:pPr>
        <w:rPr>
          <w:b/>
          <w:bCs/>
        </w:rPr>
      </w:pPr>
      <w:r>
        <w:rPr>
          <w:b/>
          <w:bCs/>
        </w:rPr>
        <w:t xml:space="preserve">Next Meeting will be held </w:t>
      </w:r>
      <w:r w:rsidR="00DE19A5">
        <w:rPr>
          <w:b/>
          <w:bCs/>
        </w:rPr>
        <w:t>at</w:t>
      </w:r>
      <w:r>
        <w:rPr>
          <w:b/>
          <w:bCs/>
        </w:rPr>
        <w:t xml:space="preserve"> 4PM, </w:t>
      </w:r>
      <w:r w:rsidR="00F759E8">
        <w:rPr>
          <w:b/>
          <w:bCs/>
        </w:rPr>
        <w:t>June 13</w:t>
      </w:r>
      <w:r>
        <w:rPr>
          <w:b/>
          <w:bCs/>
        </w:rPr>
        <w:t xml:space="preserve"> </w:t>
      </w:r>
      <w:r w:rsidR="00611693">
        <w:rPr>
          <w:b/>
          <w:bCs/>
        </w:rPr>
        <w:t>at the Police Department’s Community Room.</w:t>
      </w:r>
      <w:r w:rsidR="00DE19A5" w:rsidRPr="00DE19A5">
        <w:t xml:space="preserve">  </w:t>
      </w:r>
      <w:r w:rsidR="00DE19A5">
        <w:rPr>
          <w:b/>
          <w:bCs/>
        </w:rPr>
        <w:t xml:space="preserve"> </w:t>
      </w:r>
      <w:r>
        <w:rPr>
          <w:b/>
          <w:bCs/>
        </w:rPr>
        <w:t xml:space="preserve">   </w:t>
      </w:r>
    </w:p>
    <w:p w14:paraId="74F0DA00" w14:textId="36253D9B" w:rsidR="00BE376F" w:rsidRPr="00EE71D5" w:rsidRDefault="00EE71D5" w:rsidP="00BE376F">
      <w:r>
        <w:rPr>
          <w:b/>
        </w:rPr>
        <w:t>Adjourn</w:t>
      </w:r>
      <w:r w:rsidR="00EC5185">
        <w:rPr>
          <w:b/>
        </w:rPr>
        <w:t>ment</w:t>
      </w:r>
      <w:r>
        <w:rPr>
          <w:b/>
        </w:rPr>
        <w:t xml:space="preserve"> occurred at </w:t>
      </w:r>
      <w:r w:rsidR="00EC5185">
        <w:rPr>
          <w:b/>
        </w:rPr>
        <w:t xml:space="preserve">5:05 </w:t>
      </w:r>
      <w:r>
        <w:rPr>
          <w:b/>
        </w:rPr>
        <w:t xml:space="preserve">PM.  </w:t>
      </w:r>
      <w:r w:rsidR="00BE376F" w:rsidRPr="00EE71D5">
        <w:t xml:space="preserve">    </w:t>
      </w:r>
    </w:p>
    <w:p w14:paraId="56E82696" w14:textId="55D81854" w:rsidR="00564D68" w:rsidRDefault="00796E10" w:rsidP="00564D68">
      <w:pPr>
        <w:jc w:val="right"/>
      </w:pPr>
      <w:r>
        <w:t>5-1</w:t>
      </w:r>
      <w:r w:rsidR="00EC5185">
        <w:t>6</w:t>
      </w:r>
      <w:r w:rsidR="00557963">
        <w:t>-22</w:t>
      </w:r>
    </w:p>
    <w:p w14:paraId="31BEB68B" w14:textId="7C6DD0FA" w:rsidR="006E0C74" w:rsidRDefault="006E0C74" w:rsidP="00564D68">
      <w:pPr>
        <w:jc w:val="right"/>
      </w:pPr>
    </w:p>
    <w:sectPr w:rsidR="006E0C74" w:rsidSect="00836CAB">
      <w:pgSz w:w="12240" w:h="15840"/>
      <w:pgMar w:top="720" w:right="720" w:bottom="27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D769C"/>
    <w:multiLevelType w:val="hybridMultilevel"/>
    <w:tmpl w:val="06D6BEA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9D615F3"/>
    <w:multiLevelType w:val="hybridMultilevel"/>
    <w:tmpl w:val="8DD6DD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5A7583D"/>
    <w:multiLevelType w:val="hybridMultilevel"/>
    <w:tmpl w:val="B3069B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D0C1000"/>
    <w:multiLevelType w:val="hybridMultilevel"/>
    <w:tmpl w:val="271EEC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66935FC"/>
    <w:multiLevelType w:val="hybridMultilevel"/>
    <w:tmpl w:val="9A4E1A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B8E341B"/>
    <w:multiLevelType w:val="multilevel"/>
    <w:tmpl w:val="4536B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EAC33D2"/>
    <w:multiLevelType w:val="hybridMultilevel"/>
    <w:tmpl w:val="89308E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02B1E35"/>
    <w:multiLevelType w:val="hybridMultilevel"/>
    <w:tmpl w:val="D2F8EB3E"/>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1E01DA7"/>
    <w:multiLevelType w:val="hybridMultilevel"/>
    <w:tmpl w:val="7902D7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5F5B91"/>
    <w:multiLevelType w:val="hybridMultilevel"/>
    <w:tmpl w:val="175463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397707521">
    <w:abstractNumId w:val="5"/>
  </w:num>
  <w:num w:numId="2" w16cid:durableId="692532757">
    <w:abstractNumId w:val="8"/>
  </w:num>
  <w:num w:numId="3" w16cid:durableId="612322547">
    <w:abstractNumId w:val="7"/>
  </w:num>
  <w:num w:numId="4" w16cid:durableId="1725718303">
    <w:abstractNumId w:val="2"/>
  </w:num>
  <w:num w:numId="5" w16cid:durableId="1233588140">
    <w:abstractNumId w:val="0"/>
  </w:num>
  <w:num w:numId="6" w16cid:durableId="2067801250">
    <w:abstractNumId w:val="4"/>
  </w:num>
  <w:num w:numId="7" w16cid:durableId="1947303428">
    <w:abstractNumId w:val="9"/>
  </w:num>
  <w:num w:numId="8" w16cid:durableId="2125299152">
    <w:abstractNumId w:val="1"/>
  </w:num>
  <w:num w:numId="9" w16cid:durableId="1087921590">
    <w:abstractNumId w:val="6"/>
  </w:num>
  <w:num w:numId="10" w16cid:durableId="9324728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7A3"/>
    <w:rsid w:val="00060F52"/>
    <w:rsid w:val="00083811"/>
    <w:rsid w:val="00083B20"/>
    <w:rsid w:val="00086EBE"/>
    <w:rsid w:val="00087595"/>
    <w:rsid w:val="00092763"/>
    <w:rsid w:val="0009324F"/>
    <w:rsid w:val="00095904"/>
    <w:rsid w:val="00171A97"/>
    <w:rsid w:val="00184030"/>
    <w:rsid w:val="001A1F8F"/>
    <w:rsid w:val="001D6D34"/>
    <w:rsid w:val="001D78B9"/>
    <w:rsid w:val="00201F86"/>
    <w:rsid w:val="002122F9"/>
    <w:rsid w:val="00215877"/>
    <w:rsid w:val="00251AFA"/>
    <w:rsid w:val="00260AB0"/>
    <w:rsid w:val="00282D66"/>
    <w:rsid w:val="002A47A3"/>
    <w:rsid w:val="002A7C2A"/>
    <w:rsid w:val="002F6A2F"/>
    <w:rsid w:val="00302C1D"/>
    <w:rsid w:val="00314AD3"/>
    <w:rsid w:val="0031753C"/>
    <w:rsid w:val="00361B52"/>
    <w:rsid w:val="003679CD"/>
    <w:rsid w:val="00391AFD"/>
    <w:rsid w:val="003F6FAD"/>
    <w:rsid w:val="00420A55"/>
    <w:rsid w:val="004464D0"/>
    <w:rsid w:val="004A4316"/>
    <w:rsid w:val="004C7678"/>
    <w:rsid w:val="005019A9"/>
    <w:rsid w:val="00502ABB"/>
    <w:rsid w:val="00516E58"/>
    <w:rsid w:val="005179DA"/>
    <w:rsid w:val="00556BFD"/>
    <w:rsid w:val="00557963"/>
    <w:rsid w:val="0056449A"/>
    <w:rsid w:val="00564D68"/>
    <w:rsid w:val="00593DD3"/>
    <w:rsid w:val="005F1B5A"/>
    <w:rsid w:val="00610653"/>
    <w:rsid w:val="00611693"/>
    <w:rsid w:val="00614CB1"/>
    <w:rsid w:val="00624944"/>
    <w:rsid w:val="00625503"/>
    <w:rsid w:val="0064114B"/>
    <w:rsid w:val="00653869"/>
    <w:rsid w:val="00695241"/>
    <w:rsid w:val="006B00F6"/>
    <w:rsid w:val="006E0C74"/>
    <w:rsid w:val="00772165"/>
    <w:rsid w:val="007756E8"/>
    <w:rsid w:val="0078235C"/>
    <w:rsid w:val="00796E10"/>
    <w:rsid w:val="007A06A6"/>
    <w:rsid w:val="007C5226"/>
    <w:rsid w:val="007C6C52"/>
    <w:rsid w:val="007C76B6"/>
    <w:rsid w:val="00824B3D"/>
    <w:rsid w:val="00836CAB"/>
    <w:rsid w:val="00862BC4"/>
    <w:rsid w:val="008731BB"/>
    <w:rsid w:val="00885141"/>
    <w:rsid w:val="0089733D"/>
    <w:rsid w:val="008A6C6C"/>
    <w:rsid w:val="008F422A"/>
    <w:rsid w:val="009077A3"/>
    <w:rsid w:val="009367A6"/>
    <w:rsid w:val="0094239C"/>
    <w:rsid w:val="0096163C"/>
    <w:rsid w:val="009843C7"/>
    <w:rsid w:val="009A7215"/>
    <w:rsid w:val="009B61C8"/>
    <w:rsid w:val="009C3E93"/>
    <w:rsid w:val="00A47159"/>
    <w:rsid w:val="00A76E7C"/>
    <w:rsid w:val="00AE7D1D"/>
    <w:rsid w:val="00B1186B"/>
    <w:rsid w:val="00B161D3"/>
    <w:rsid w:val="00B36579"/>
    <w:rsid w:val="00B416A8"/>
    <w:rsid w:val="00BC6986"/>
    <w:rsid w:val="00BE0FB1"/>
    <w:rsid w:val="00BE376F"/>
    <w:rsid w:val="00C31245"/>
    <w:rsid w:val="00C35E7A"/>
    <w:rsid w:val="00C5003B"/>
    <w:rsid w:val="00C71AD4"/>
    <w:rsid w:val="00C96410"/>
    <w:rsid w:val="00CA48D7"/>
    <w:rsid w:val="00D270BD"/>
    <w:rsid w:val="00DE19A5"/>
    <w:rsid w:val="00DE3446"/>
    <w:rsid w:val="00E66FD8"/>
    <w:rsid w:val="00E94CEC"/>
    <w:rsid w:val="00EC3565"/>
    <w:rsid w:val="00EC5185"/>
    <w:rsid w:val="00EE2C34"/>
    <w:rsid w:val="00EE71D5"/>
    <w:rsid w:val="00F06C49"/>
    <w:rsid w:val="00F12293"/>
    <w:rsid w:val="00F37ACD"/>
    <w:rsid w:val="00F465E3"/>
    <w:rsid w:val="00F5497B"/>
    <w:rsid w:val="00F675B8"/>
    <w:rsid w:val="00F759E8"/>
    <w:rsid w:val="00FA50A4"/>
    <w:rsid w:val="00FC0043"/>
    <w:rsid w:val="00FC70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5D0F5"/>
  <w15:docId w15:val="{1EA3AE90-34D1-4B1B-99D7-F62758B4E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6579"/>
  </w:style>
  <w:style w:type="paragraph" w:styleId="Heading1">
    <w:name w:val="heading 1"/>
    <w:basedOn w:val="Normal"/>
    <w:next w:val="Normal"/>
    <w:link w:val="Heading1Char"/>
    <w:uiPriority w:val="9"/>
    <w:qFormat/>
    <w:rsid w:val="00B36579"/>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B36579"/>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B36579"/>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B36579"/>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B36579"/>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B36579"/>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B36579"/>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B36579"/>
    <w:pPr>
      <w:spacing w:after="0"/>
      <w:outlineLvl w:val="7"/>
    </w:pPr>
    <w:rPr>
      <w:rFonts w:asciiTheme="majorHAnsi" w:eastAsiaTheme="majorEastAsia" w:hAnsiTheme="majorHAnsi" w:cstheme="majorBidi"/>
    </w:rPr>
  </w:style>
  <w:style w:type="paragraph" w:styleId="Heading9">
    <w:name w:val="heading 9"/>
    <w:basedOn w:val="Normal"/>
    <w:next w:val="Normal"/>
    <w:link w:val="Heading9Char"/>
    <w:uiPriority w:val="9"/>
    <w:semiHidden/>
    <w:unhideWhenUsed/>
    <w:qFormat/>
    <w:rsid w:val="00B36579"/>
    <w:pPr>
      <w:spacing w:after="0"/>
      <w:outlineLvl w:val="8"/>
    </w:pPr>
    <w:rPr>
      <w:rFonts w:asciiTheme="majorHAnsi" w:eastAsiaTheme="majorEastAsia" w:hAnsiTheme="majorHAnsi" w:cstheme="majorBidi"/>
      <w:i/>
      <w:iCs/>
      <w:spacing w:val="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B36579"/>
    <w:pPr>
      <w:spacing w:after="0" w:line="240" w:lineRule="auto"/>
    </w:pPr>
  </w:style>
  <w:style w:type="character" w:customStyle="1" w:styleId="Heading1Char">
    <w:name w:val="Heading 1 Char"/>
    <w:basedOn w:val="DefaultParagraphFont"/>
    <w:link w:val="Heading1"/>
    <w:uiPriority w:val="9"/>
    <w:rsid w:val="00B36579"/>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B36579"/>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B36579"/>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B36579"/>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B36579"/>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B36579"/>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B36579"/>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B36579"/>
    <w:rPr>
      <w:rFonts w:asciiTheme="majorHAnsi" w:eastAsiaTheme="majorEastAsia" w:hAnsiTheme="majorHAnsi" w:cstheme="majorBidi"/>
    </w:rPr>
  </w:style>
  <w:style w:type="character" w:customStyle="1" w:styleId="Heading9Char">
    <w:name w:val="Heading 9 Char"/>
    <w:basedOn w:val="DefaultParagraphFont"/>
    <w:link w:val="Heading9"/>
    <w:uiPriority w:val="9"/>
    <w:semiHidden/>
    <w:rsid w:val="00B36579"/>
    <w:rPr>
      <w:rFonts w:asciiTheme="majorHAnsi" w:eastAsiaTheme="majorEastAsia" w:hAnsiTheme="majorHAnsi" w:cstheme="majorBidi"/>
      <w:i/>
      <w:iCs/>
      <w:spacing w:val="5"/>
    </w:rPr>
  </w:style>
  <w:style w:type="paragraph" w:styleId="Title">
    <w:name w:val="Title"/>
    <w:basedOn w:val="Normal"/>
    <w:next w:val="Normal"/>
    <w:link w:val="TitleChar"/>
    <w:uiPriority w:val="10"/>
    <w:qFormat/>
    <w:rsid w:val="00B36579"/>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B36579"/>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B36579"/>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B36579"/>
    <w:rPr>
      <w:rFonts w:asciiTheme="majorHAnsi" w:eastAsiaTheme="majorEastAsia" w:hAnsiTheme="majorHAnsi" w:cstheme="majorBidi"/>
      <w:i/>
      <w:iCs/>
      <w:spacing w:val="13"/>
      <w:sz w:val="24"/>
      <w:szCs w:val="24"/>
    </w:rPr>
  </w:style>
  <w:style w:type="character" w:styleId="Strong">
    <w:name w:val="Strong"/>
    <w:uiPriority w:val="22"/>
    <w:qFormat/>
    <w:rsid w:val="00B36579"/>
    <w:rPr>
      <w:b/>
      <w:bCs/>
    </w:rPr>
  </w:style>
  <w:style w:type="character" w:styleId="Emphasis">
    <w:name w:val="Emphasis"/>
    <w:uiPriority w:val="20"/>
    <w:qFormat/>
    <w:rsid w:val="00B36579"/>
    <w:rPr>
      <w:b/>
      <w:bCs/>
      <w:i/>
      <w:iCs/>
      <w:spacing w:val="10"/>
      <w:bdr w:val="none" w:sz="0" w:space="0" w:color="auto"/>
      <w:shd w:val="clear" w:color="auto" w:fill="auto"/>
    </w:rPr>
  </w:style>
  <w:style w:type="paragraph" w:styleId="ListParagraph">
    <w:name w:val="List Paragraph"/>
    <w:basedOn w:val="Normal"/>
    <w:uiPriority w:val="34"/>
    <w:qFormat/>
    <w:rsid w:val="00B36579"/>
    <w:pPr>
      <w:ind w:left="720"/>
      <w:contextualSpacing/>
    </w:pPr>
  </w:style>
  <w:style w:type="paragraph" w:styleId="Quote">
    <w:name w:val="Quote"/>
    <w:basedOn w:val="Normal"/>
    <w:next w:val="Normal"/>
    <w:link w:val="QuoteChar"/>
    <w:uiPriority w:val="29"/>
    <w:qFormat/>
    <w:rsid w:val="00B36579"/>
    <w:pPr>
      <w:spacing w:before="200" w:after="0"/>
      <w:ind w:left="360" w:right="360"/>
    </w:pPr>
    <w:rPr>
      <w:i/>
      <w:iCs/>
    </w:rPr>
  </w:style>
  <w:style w:type="character" w:customStyle="1" w:styleId="QuoteChar">
    <w:name w:val="Quote Char"/>
    <w:basedOn w:val="DefaultParagraphFont"/>
    <w:link w:val="Quote"/>
    <w:uiPriority w:val="29"/>
    <w:rsid w:val="00B36579"/>
    <w:rPr>
      <w:i/>
      <w:iCs/>
    </w:rPr>
  </w:style>
  <w:style w:type="paragraph" w:styleId="IntenseQuote">
    <w:name w:val="Intense Quote"/>
    <w:basedOn w:val="Normal"/>
    <w:next w:val="Normal"/>
    <w:link w:val="IntenseQuoteChar"/>
    <w:uiPriority w:val="30"/>
    <w:qFormat/>
    <w:rsid w:val="00B36579"/>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B36579"/>
    <w:rPr>
      <w:b/>
      <w:bCs/>
      <w:i/>
      <w:iCs/>
    </w:rPr>
  </w:style>
  <w:style w:type="character" w:styleId="SubtleEmphasis">
    <w:name w:val="Subtle Emphasis"/>
    <w:uiPriority w:val="19"/>
    <w:qFormat/>
    <w:rsid w:val="00B36579"/>
    <w:rPr>
      <w:i/>
      <w:iCs/>
    </w:rPr>
  </w:style>
  <w:style w:type="character" w:styleId="IntenseEmphasis">
    <w:name w:val="Intense Emphasis"/>
    <w:uiPriority w:val="21"/>
    <w:qFormat/>
    <w:rsid w:val="00B36579"/>
    <w:rPr>
      <w:b/>
      <w:bCs/>
    </w:rPr>
  </w:style>
  <w:style w:type="character" w:styleId="SubtleReference">
    <w:name w:val="Subtle Reference"/>
    <w:uiPriority w:val="31"/>
    <w:qFormat/>
    <w:rsid w:val="00B36579"/>
    <w:rPr>
      <w:smallCaps/>
    </w:rPr>
  </w:style>
  <w:style w:type="character" w:styleId="IntenseReference">
    <w:name w:val="Intense Reference"/>
    <w:uiPriority w:val="32"/>
    <w:qFormat/>
    <w:rsid w:val="00B36579"/>
    <w:rPr>
      <w:smallCaps/>
      <w:spacing w:val="5"/>
      <w:u w:val="single"/>
    </w:rPr>
  </w:style>
  <w:style w:type="character" w:styleId="BookTitle">
    <w:name w:val="Book Title"/>
    <w:uiPriority w:val="33"/>
    <w:qFormat/>
    <w:rsid w:val="00B36579"/>
    <w:rPr>
      <w:i/>
      <w:iCs/>
      <w:smallCaps/>
      <w:spacing w:val="5"/>
    </w:rPr>
  </w:style>
  <w:style w:type="paragraph" w:styleId="TOCHeading">
    <w:name w:val="TOC Heading"/>
    <w:basedOn w:val="Heading1"/>
    <w:next w:val="Normal"/>
    <w:uiPriority w:val="39"/>
    <w:semiHidden/>
    <w:unhideWhenUsed/>
    <w:qFormat/>
    <w:rsid w:val="00B36579"/>
    <w:pPr>
      <w:outlineLvl w:val="9"/>
    </w:pPr>
    <w:rPr>
      <w:lang w:bidi="en-US"/>
    </w:rPr>
  </w:style>
  <w:style w:type="paragraph" w:styleId="BalloonText">
    <w:name w:val="Balloon Text"/>
    <w:basedOn w:val="Normal"/>
    <w:link w:val="BalloonTextChar"/>
    <w:uiPriority w:val="99"/>
    <w:semiHidden/>
    <w:unhideWhenUsed/>
    <w:rsid w:val="005179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79DA"/>
    <w:rPr>
      <w:rFonts w:ascii="Tahoma" w:hAnsi="Tahoma" w:cs="Tahoma"/>
      <w:sz w:val="16"/>
      <w:szCs w:val="16"/>
    </w:rPr>
  </w:style>
  <w:style w:type="character" w:styleId="Hyperlink">
    <w:name w:val="Hyperlink"/>
    <w:basedOn w:val="DefaultParagraphFont"/>
    <w:uiPriority w:val="99"/>
    <w:unhideWhenUsed/>
    <w:rsid w:val="009B61C8"/>
    <w:rPr>
      <w:color w:val="0000FF" w:themeColor="hyperlink"/>
      <w:u w:val="single"/>
    </w:rPr>
  </w:style>
  <w:style w:type="character" w:styleId="UnresolvedMention">
    <w:name w:val="Unresolved Mention"/>
    <w:basedOn w:val="DefaultParagraphFont"/>
    <w:uiPriority w:val="99"/>
    <w:semiHidden/>
    <w:unhideWhenUsed/>
    <w:rsid w:val="009B61C8"/>
    <w:rPr>
      <w:color w:val="605E5C"/>
      <w:shd w:val="clear" w:color="auto" w:fill="E1DFDD"/>
    </w:rPr>
  </w:style>
  <w:style w:type="character" w:styleId="CommentReference">
    <w:name w:val="annotation reference"/>
    <w:basedOn w:val="DefaultParagraphFont"/>
    <w:uiPriority w:val="99"/>
    <w:semiHidden/>
    <w:unhideWhenUsed/>
    <w:rsid w:val="0096163C"/>
    <w:rPr>
      <w:sz w:val="16"/>
      <w:szCs w:val="16"/>
    </w:rPr>
  </w:style>
  <w:style w:type="paragraph" w:styleId="CommentText">
    <w:name w:val="annotation text"/>
    <w:basedOn w:val="Normal"/>
    <w:link w:val="CommentTextChar"/>
    <w:uiPriority w:val="99"/>
    <w:semiHidden/>
    <w:unhideWhenUsed/>
    <w:rsid w:val="0096163C"/>
    <w:pPr>
      <w:spacing w:line="240" w:lineRule="auto"/>
    </w:pPr>
  </w:style>
  <w:style w:type="character" w:customStyle="1" w:styleId="CommentTextChar">
    <w:name w:val="Comment Text Char"/>
    <w:basedOn w:val="DefaultParagraphFont"/>
    <w:link w:val="CommentText"/>
    <w:uiPriority w:val="99"/>
    <w:semiHidden/>
    <w:rsid w:val="0096163C"/>
  </w:style>
  <w:style w:type="paragraph" w:styleId="CommentSubject">
    <w:name w:val="annotation subject"/>
    <w:basedOn w:val="CommentText"/>
    <w:next w:val="CommentText"/>
    <w:link w:val="CommentSubjectChar"/>
    <w:uiPriority w:val="99"/>
    <w:semiHidden/>
    <w:unhideWhenUsed/>
    <w:rsid w:val="0096163C"/>
    <w:rPr>
      <w:b/>
      <w:bCs/>
    </w:rPr>
  </w:style>
  <w:style w:type="character" w:customStyle="1" w:styleId="CommentSubjectChar">
    <w:name w:val="Comment Subject Char"/>
    <w:basedOn w:val="CommentTextChar"/>
    <w:link w:val="CommentSubject"/>
    <w:uiPriority w:val="99"/>
    <w:semiHidden/>
    <w:rsid w:val="009616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3241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751</TotalTime>
  <Pages>2</Pages>
  <Words>547</Words>
  <Characters>3123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Dick</dc:creator>
  <cp:lastModifiedBy>Richard Hecock</cp:lastModifiedBy>
  <cp:revision>7</cp:revision>
  <cp:lastPrinted>2021-11-08T21:14:00Z</cp:lastPrinted>
  <dcterms:created xsi:type="dcterms:W3CDTF">2022-05-09T00:25:00Z</dcterms:created>
  <dcterms:modified xsi:type="dcterms:W3CDTF">2022-05-16T14:33:00Z</dcterms:modified>
</cp:coreProperties>
</file>